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DB4" w:rsidRDefault="00CE63BB">
      <w:pPr>
        <w:widowControl w:val="0"/>
        <w:autoSpaceDE w:val="0"/>
        <w:autoSpaceDN w:val="0"/>
        <w:adjustRightInd w:val="0"/>
        <w:spacing w:after="0" w:line="252" w:lineRule="exact"/>
        <w:ind w:right="-20"/>
        <w:rPr>
          <w:rFonts w:ascii="Century Gothic" w:hAnsi="Century Gothic" w:cs="Century Gothic"/>
          <w:color w:val="000000"/>
          <w:sz w:val="21"/>
          <w:szCs w:val="21"/>
        </w:rPr>
        <w:sectPr w:rsidR="008F1DB4">
          <w:type w:val="continuous"/>
          <w:pgSz w:w="7920" w:h="12240"/>
          <w:pgMar w:top="1120" w:right="0" w:bottom="0" w:left="440" w:header="720" w:footer="720" w:gutter="0"/>
          <w:cols w:num="2" w:space="720" w:equalWidth="0">
            <w:col w:w="3211" w:space="2212"/>
            <w:col w:w="2057"/>
          </w:cols>
          <w:noEndnote/>
        </w:sectPr>
      </w:pPr>
      <w:r w:rsidRPr="00CE63BB">
        <w:rPr>
          <w:rFonts w:ascii="Century Gothic" w:hAnsi="Century Gothic" w:cs="Century Gothic"/>
          <w:noProof/>
          <w:color w:val="000000"/>
          <w:sz w:val="21"/>
          <w:szCs w:val="21"/>
          <w:lang w:eastAsia="es-MX"/>
        </w:rPr>
        <w:drawing>
          <wp:anchor distT="0" distB="0" distL="114300" distR="114300" simplePos="0" relativeHeight="251684864" behindDoc="0" locked="0" layoutInCell="1" allowOverlap="1">
            <wp:simplePos x="0" y="0"/>
            <wp:positionH relativeFrom="page">
              <wp:align>center</wp:align>
            </wp:positionH>
            <wp:positionV relativeFrom="page">
              <wp:align>center</wp:align>
            </wp:positionV>
            <wp:extent cx="5053330" cy="7791450"/>
            <wp:effectExtent l="19050" t="0" r="0" b="0"/>
            <wp:wrapTight wrapText="bothSides">
              <wp:wrapPolygon edited="0">
                <wp:start x="-81" y="0"/>
                <wp:lineTo x="-81" y="21547"/>
                <wp:lineTo x="21578" y="21547"/>
                <wp:lineTo x="21578" y="0"/>
                <wp:lineTo x="-81"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
                    <a:stretch>
                      <a:fillRect/>
                    </a:stretch>
                  </pic:blipFill>
                  <pic:spPr bwMode="auto">
                    <a:xfrm>
                      <a:off x="0" y="0"/>
                      <a:ext cx="5053330" cy="7791450"/>
                    </a:xfrm>
                    <a:prstGeom prst="rect">
                      <a:avLst/>
                    </a:prstGeom>
                    <a:noFill/>
                    <a:ln w="9525">
                      <a:noFill/>
                      <a:miter lim="800000"/>
                      <a:headEnd/>
                      <a:tailEnd/>
                    </a:ln>
                  </pic:spPr>
                </pic:pic>
              </a:graphicData>
            </a:graphic>
          </wp:anchor>
        </w:drawing>
      </w: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8" w:after="0" w:line="240" w:lineRule="auto"/>
        <w:ind w:left="2797" w:right="2777"/>
        <w:jc w:val="center"/>
        <w:rPr>
          <w:rFonts w:ascii="Century Gothic" w:hAnsi="Century Gothic" w:cs="Century Gothic"/>
          <w:color w:val="000000"/>
          <w:sz w:val="28"/>
          <w:szCs w:val="28"/>
        </w:rPr>
      </w:pPr>
      <w:r w:rsidRPr="00252C94">
        <w:rPr>
          <w:noProof/>
          <w:lang w:eastAsia="es-MX"/>
        </w:rPr>
        <w:pict>
          <v:group id="_x0000_s1026" style="position:absolute;left:0;text-align:left;margin-left:148.9pt;margin-top:18.65pt;width:98.15pt;height:15.75pt;z-index:-251656192;mso-position-horizontal-relative:page" coordorigin="2978,373" coordsize="1963,315" o:allowincell="f">
            <v:shape id="_x0000_s1027" style="position:absolute;left:3819;top:503;width:182;height:173" coordsize="182,173" o:allowincell="f" path="m120,l92,2,67,10,47,20,30,33,17,49,7,67,1,85,,100r,6l1,122r7,16l19,153r18,12l61,172r32,1l112,164r-35,l49,164,32,154,19,137,12,116,11,90,15,73,24,56,37,41,54,29,75,19r27,-7l133,10r49,l171,6,148,1,120,e" fillcolor="#b2b3b5" stroked="f">
              <v:path arrowok="t"/>
            </v:shape>
            <v:shape id="_x0000_s1028" style="position:absolute;left:3897;top:579;width:64;height:88" coordsize="64,88" o:allowincell="f" path="m48,l16,,35,2,48,16r5,24l47,58,33,76,19,84,,88r35,l36,87,51,72,60,54,63,34,58,11,48,e" fillcolor="#b2b3b5" stroked="f">
              <v:path arrowok="t"/>
            </v:shape>
            <v:shape id="_x0000_s1029" style="position:absolute;left:3888;top:569;width:57;height:53" coordsize="57,53" o:allowincell="f" path="m32,l19,,11,5,2,16,,23,,43r7,9l19,52r2,-2l21,44,19,42r-7,l10,37r,-11l12,21r7,-9l25,10r32,l53,5,32,e" fillcolor="#b2b3b5" stroked="f">
              <v:path arrowok="t"/>
            </v:shape>
            <v:shape id="_x0000_s1030" style="position:absolute;left:3953;top:513;width:245;height:97" coordsize="245,97" o:allowincell="f" path="m48,l,,24,2,44,8r18,9l77,28,91,40r14,14l117,65r13,10l146,84r19,7l189,96r29,1l239,90r5,-3l184,87,164,82,146,74,131,63,116,50,100,35,88,23,74,12,57,3,48,e" fillcolor="#b2b3b5" stroked="f">
              <v:path arrowok="t"/>
            </v:shape>
            <v:shape id="_x0000_s1031" style="position:absolute;left:4137;top:487;width:98;height:113" coordsize="98,113" o:allowincell="f" path="m52,l49,1,48,7r2,3l57,11,76,22r9,18l86,61,81,76,70,91,54,103r-24,7l,112r60,l72,104,85,87,93,67,97,44r,-1l90,24,77,9,55,,52,e" fillcolor="#b2b3b5" stroked="f">
              <v:path arrowok="t"/>
            </v:shape>
            <v:shape id="_x0000_s1032" style="position:absolute;left:3959;top:569;width:110;height:109" coordsize="110,109" o:allowincell="f" path="m52,l30,,14,9,3,27,,55,5,72,16,87,33,99r24,8l87,109r20,-8l109,99r-49,l37,92,21,78,12,60,9,38,18,18,38,10r25,l59,5,52,e" fillcolor="#b2b3b5" stroked="f">
              <v:path arrowok="t"/>
            </v:shape>
            <v:shape id="_x0000_s1033" style="position:absolute;left:4001;top:515;width:98;height:154" coordsize="98,154" o:allowincell="f" path="m26,l,,24,6,44,16,60,29,72,45r9,18l86,84r1,22l80,124,67,139,47,150r-29,3l67,153,80,142,90,124r6,-23l97,75,92,58,84,42,72,27,57,14,37,3,26,e" fillcolor="#b2b3b5" stroked="f">
              <v:path arrowok="t"/>
            </v:shape>
            <v:shape id="_x0000_s1034" style="position:absolute;left:4005;top:579;width:26;height:43" coordsize="26,43" o:allowincell="f" path="m17,l,,5,2r8,8l15,16r,10l12,32r-7,l3,34r,6l5,42r13,l25,33r,-20l22,5,17,e" fillcolor="#b2b3b5" stroked="f">
              <v:path arrowok="t"/>
            </v:shape>
            <v:shape id="_x0000_s1035" style="position:absolute;left:3684;top:487;width:130;height:123" coordsize="130,123" o:allowincell="f" path="m45,l25,6,9,20,1,38,,55r,4l3,75r9,15l25,103r19,11l69,120r31,2l122,117r7,-3l77,114,54,110,36,100,23,84,14,63,11,38,22,20,44,10r3,l48,7,47,1,45,e" fillcolor="#b2b3b5" stroked="f">
              <v:path arrowok="t"/>
            </v:shape>
            <v:shape id="_x0000_s1036" style="position:absolute;left:3761;top:503;width:267;height:98" coordsize="267,98" o:allowincell="f" path="m194,l171,4r-20,6l134,19,119,30,105,43,92,56,78,69,63,80,46,89,25,95,,97r52,l63,92,78,82,93,70,106,56,117,46r12,-9l143,28r17,-8l181,15r26,-3l239,11r27,l253,6,226,1,194,e" fillcolor="#b2b3b5" stroked="f">
              <v:path arrowok="t"/>
            </v:shape>
            <v:shape id="_x0000_s1037" style="position:absolute;left:3926;top:460;width:77;height:114" coordsize="77,114" o:allowincell="f" path="m32,l,,22,3,40,13,53,29r9,21l65,75,54,93,32,103r-2,1l28,106r,3l29,112r2,2l52,107,67,93,75,75,77,56r,-2l73,38,64,23,51,10,32,e" fillcolor="#b2b3b5" stroked="f">
              <v:path arrowok="t"/>
            </v:shape>
            <v:shape id="_x0000_s1038" style="position:absolute;left:3588;top:383;width:187;height:175" coordsize="187,175" o:allowincell="f" path="m51,l32,7,17,20,7,39,1,61,,87r4,17l12,120r12,15l40,148r19,11l83,168r27,5l142,174r23,-4l185,164r1,-1l97,163,73,157,53,147,37,134,25,118,16,99,11,79,10,57,16,39,30,23,50,13,79,9r25,l82,2,51,e" fillcolor="#b2b3b5" stroked="f">
              <v:path arrowok="t"/>
            </v:shape>
            <v:shape id="_x0000_s1039" style="position:absolute;left:3686;top:451;width:273;height:95" coordsize="273,95" o:allowincell="f" path="m216,l194,5r-18,8l160,24,146,36,132,49,122,59,110,69,96,78,79,85,58,91,32,94,,95r89,l104,86,119,75,133,63,147,49,160,37,175,26,192,16r21,-6l239,8r33,l272,8,247,1,216,e" fillcolor="#b2b3b5" stroked="f">
              <v:path arrowok="t"/>
            </v:shape>
            <v:shape id="_x0000_s1040" style="position:absolute;left:3656;top:440;width:58;height:53" coordsize="58,53" o:allowincell="f" path="m19,l7,,,8,,28r2,8l11,47r8,5l41,52,57,43r,-1l25,42,19,40,12,31,10,26r,-11l12,10r7,l21,7r,-5l19,e" fillcolor="#b2b3b5" stroked="f">
              <v:path arrowok="t"/>
            </v:shape>
            <v:shape id="_x0000_s1041" style="position:absolute;left:3668;top:393;width:60;height:89" coordsize="60,89" o:allowincell="f" path="m24,l,,22,7,38,21r9,18l50,61,41,81,21,89r25,l56,72,60,44,54,27,43,12,26,,24,e" fillcolor="#b2b3b5" stroked="f">
              <v:path arrowok="t"/>
            </v:shape>
            <v:shape id="_x0000_s1042" style="position:absolute;left:3916;top:451;width:127;height:123" coordsize="127,123" o:allowincell="f" path="m63,l41,6,24,18,12,35,3,55,,77r,2l6,98r14,15l42,122r3,1l47,121r1,-6l46,113,30,107,17,94,12,75,13,50,23,34,38,21,60,12,89,9r37,l116,5,92,1,63,e" fillcolor="#b2b3b5" stroked="f">
              <v:path arrowok="t"/>
            </v:shape>
            <v:shape id="_x0000_s1043" style="position:absolute;left:4006;top:461;width:256;height:97" coordsize="256,97" o:allowincell="f" path="m37,l,,22,3r19,8l57,21,72,33,86,47,97,57r12,11l124,77r17,9l161,92r25,4l217,97r19,-3l254,88r2,-1l192,87,168,84,147,78,130,70,115,59,100,47,87,33,75,22,62,12,46,3,37,e" fillcolor="#b2b3b5" stroked="f">
              <v:path arrowok="t"/>
            </v:shape>
            <v:shape id="_x0000_s1044" style="position:absolute;left:4198;top:394;width:134;height:154" coordsize="134,154" o:allowincell="f" path="m96,l81,,99,9r14,16l120,46r2,24l122,70r-4,20l108,108,95,124,81,135r-16,8l46,149r-21,4l,154r63,l79,146,97,134r18,-17l125,100r6,-20l133,60,131,42,125,26,113,11,96,e" fillcolor="#b2b3b5" stroked="f">
              <v:path arrowok="t"/>
            </v:shape>
            <v:shape id="_x0000_s1045" style="position:absolute;left:4190;top:385;width:105;height:108" coordsize="105,108" o:allowincell="f" path="m48,l27,9,12,24,3,42,,62r,1l5,86r14,15l39,107r13,l60,101r9,-9l23,92,14,75,12,48,20,32,34,19,57,11,88,8r16,l104,8,80,1,48,e" fillcolor="#b2b3b5" stroked="f">
              <v:path arrowok="t"/>
            </v:shape>
            <v:shape id="_x0000_s1046" style="position:absolute;left:4214;top:440;width:49;height:37" coordsize="49,37" o:allowincell="f" path="m41,l29,,26,2r1,6l29,10r7,l38,15r,9l29,35,,37r45,l45,36r3,-8l48,8,41,e" fillcolor="#b2b3b5" stroked="f">
              <v:path arrowok="t"/>
            </v:shape>
            <v:shape id="_x0000_s1047" style="position:absolute;left:2984;top:448;width:560;height:20" coordsize="560,20" o:allowincell="f" path="m,l559,e" filled="f" strokecolor="#b2b3b5" strokeweight=".20953mm">
              <v:path arrowok="t"/>
            </v:shape>
            <v:shape id="_x0000_s1048" style="position:absolute;left:4375;top:448;width:560;height:20" coordsize="560,20" o:allowincell="f" path="m,l559,e" filled="f" strokecolor="#b2b3b5" strokeweight=".20953mm">
              <v:path arrowok="t"/>
            </v:shape>
            <w10:wrap anchorx="page"/>
          </v:group>
        </w:pict>
      </w:r>
      <w:r w:rsidR="008F1DB4">
        <w:rPr>
          <w:rFonts w:ascii="Century Gothic" w:hAnsi="Century Gothic" w:cs="Century Gothic"/>
          <w:color w:val="646567"/>
          <w:sz w:val="28"/>
          <w:szCs w:val="28"/>
        </w:rPr>
        <w:t>Prólogo</w:t>
      </w: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6" w:after="0" w:line="280" w:lineRule="exact"/>
        <w:rPr>
          <w:rFonts w:ascii="Century Gothic" w:hAnsi="Century Gothic" w:cs="Century Gothic"/>
          <w:color w:val="000000"/>
          <w:sz w:val="28"/>
          <w:szCs w:val="28"/>
        </w:rPr>
      </w:pPr>
    </w:p>
    <w:p w:rsidR="008F1DB4" w:rsidRDefault="008F1DB4">
      <w:pPr>
        <w:widowControl w:val="0"/>
        <w:autoSpaceDE w:val="0"/>
        <w:autoSpaceDN w:val="0"/>
        <w:adjustRightInd w:val="0"/>
        <w:spacing w:after="0" w:line="220" w:lineRule="exact"/>
        <w:ind w:left="130" w:right="71" w:firstLine="720"/>
        <w:rPr>
          <w:rFonts w:ascii="Century Gothic" w:hAnsi="Century Gothic" w:cs="Century Gothic"/>
          <w:color w:val="000000"/>
          <w:sz w:val="21"/>
          <w:szCs w:val="21"/>
        </w:rPr>
      </w:pPr>
      <w:r>
        <w:rPr>
          <w:rFonts w:ascii="Century Gothic" w:hAnsi="Century Gothic" w:cs="Century Gothic"/>
          <w:color w:val="000000"/>
          <w:sz w:val="21"/>
          <w:szCs w:val="21"/>
        </w:rPr>
        <w:t xml:space="preserve">Miles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personas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deciden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cada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día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continuar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sus estudios, y seleccionan diversos </w:t>
      </w:r>
      <w:hyperlink r:id="rId7" w:history="1">
        <w:r>
          <w:rPr>
            <w:rFonts w:ascii="Century Gothic" w:hAnsi="Century Gothic" w:cs="Century Gothic"/>
            <w:color w:val="004A99"/>
            <w:sz w:val="21"/>
            <w:szCs w:val="21"/>
          </w:rPr>
          <w:t>postgrados</w:t>
        </w:r>
      </w:hyperlink>
      <w:r>
        <w:rPr>
          <w:rFonts w:ascii="Century Gothic" w:hAnsi="Century Gothic" w:cs="Century Gothic"/>
          <w:color w:val="000000"/>
          <w:sz w:val="21"/>
          <w:szCs w:val="21"/>
        </w:rPr>
        <w:t>.</w:t>
      </w:r>
    </w:p>
    <w:p w:rsidR="008F1DB4" w:rsidRDefault="008F1DB4">
      <w:pPr>
        <w:widowControl w:val="0"/>
        <w:autoSpaceDE w:val="0"/>
        <w:autoSpaceDN w:val="0"/>
        <w:adjustRightInd w:val="0"/>
        <w:spacing w:before="20"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20" w:lineRule="exact"/>
        <w:ind w:left="130" w:right="71"/>
        <w:jc w:val="both"/>
        <w:rPr>
          <w:rFonts w:ascii="Century Gothic" w:hAnsi="Century Gothic" w:cs="Century Gothic"/>
          <w:color w:val="000000"/>
          <w:sz w:val="21"/>
          <w:szCs w:val="21"/>
        </w:rPr>
      </w:pPr>
      <w:r>
        <w:rPr>
          <w:rFonts w:ascii="Century Gothic" w:hAnsi="Century Gothic" w:cs="Century Gothic"/>
          <w:color w:val="000000"/>
          <w:sz w:val="21"/>
          <w:szCs w:val="21"/>
        </w:rPr>
        <w:t>Los criterios de selección son diversos, algunos son muy válidos, pero muchos son inapropiados.</w:t>
      </w:r>
    </w:p>
    <w:p w:rsidR="008F1DB4" w:rsidRDefault="008F1DB4">
      <w:pPr>
        <w:widowControl w:val="0"/>
        <w:autoSpaceDE w:val="0"/>
        <w:autoSpaceDN w:val="0"/>
        <w:adjustRightInd w:val="0"/>
        <w:spacing w:before="20"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20" w:lineRule="exact"/>
        <w:ind w:left="130" w:right="71"/>
        <w:jc w:val="both"/>
        <w:rPr>
          <w:rFonts w:ascii="Century Gothic" w:hAnsi="Century Gothic" w:cs="Century Gothic"/>
          <w:color w:val="000000"/>
          <w:sz w:val="21"/>
          <w:szCs w:val="21"/>
        </w:rPr>
      </w:pPr>
      <w:r>
        <w:rPr>
          <w:rFonts w:ascii="Century Gothic" w:hAnsi="Century Gothic" w:cs="Century Gothic"/>
          <w:color w:val="000000"/>
          <w:sz w:val="21"/>
          <w:szCs w:val="21"/>
        </w:rPr>
        <w:t>Cuando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alguien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inscribe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
          <w:sz w:val="21"/>
          <w:szCs w:val="21"/>
        </w:rPr>
        <w:t xml:space="preserve"> </w:t>
      </w:r>
      <w:hyperlink r:id="rId8" w:history="1">
        <w:r>
          <w:rPr>
            <w:rFonts w:ascii="Century Gothic" w:hAnsi="Century Gothic" w:cs="Century Gothic"/>
            <w:color w:val="004A99"/>
            <w:sz w:val="21"/>
            <w:szCs w:val="21"/>
          </w:rPr>
          <w:t>maestría</w:t>
        </w:r>
        <w:r>
          <w:rPr>
            <w:rFonts w:ascii="Century Gothic" w:hAnsi="Century Gothic" w:cs="Century Gothic"/>
            <w:color w:val="004A99"/>
            <w:spacing w:val="1"/>
            <w:sz w:val="21"/>
            <w:szCs w:val="21"/>
          </w:rPr>
          <w:t xml:space="preserve"> </w:t>
        </w:r>
      </w:hyperlink>
      <w:r>
        <w:rPr>
          <w:rFonts w:ascii="Century Gothic" w:hAnsi="Century Gothic" w:cs="Century Gothic"/>
          <w:color w:val="000000"/>
          <w:sz w:val="21"/>
          <w:szCs w:val="21"/>
        </w:rPr>
        <w:t xml:space="preserve">o </w:t>
      </w:r>
      <w:hyperlink r:id="rId9" w:history="1">
        <w:r>
          <w:rPr>
            <w:rFonts w:ascii="Century Gothic" w:hAnsi="Century Gothic" w:cs="Century Gothic"/>
            <w:color w:val="004A99"/>
            <w:sz w:val="21"/>
            <w:szCs w:val="21"/>
          </w:rPr>
          <w:t>doctorado</w:t>
        </w:r>
      </w:hyperlink>
      <w:r>
        <w:rPr>
          <w:rFonts w:ascii="Century Gothic" w:hAnsi="Century Gothic" w:cs="Century Gothic"/>
          <w:color w:val="000000"/>
          <w:sz w:val="21"/>
          <w:szCs w:val="21"/>
        </w:rPr>
        <w:t>,</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está tomando una decisión de largo alcance y gran compromiso porque implica hacer ajustes en la vida personal.</w:t>
      </w:r>
    </w:p>
    <w:p w:rsidR="008F1DB4" w:rsidRDefault="008F1DB4">
      <w:pPr>
        <w:widowControl w:val="0"/>
        <w:autoSpaceDE w:val="0"/>
        <w:autoSpaceDN w:val="0"/>
        <w:adjustRightInd w:val="0"/>
        <w:spacing w:before="20"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20" w:lineRule="exact"/>
        <w:ind w:left="130" w:right="71"/>
        <w:jc w:val="both"/>
        <w:rPr>
          <w:rFonts w:ascii="Century Gothic" w:hAnsi="Century Gothic" w:cs="Century Gothic"/>
          <w:color w:val="000000"/>
          <w:sz w:val="21"/>
          <w:szCs w:val="21"/>
        </w:rPr>
      </w:pPr>
      <w:r>
        <w:rPr>
          <w:rFonts w:ascii="Century Gothic" w:hAnsi="Century Gothic" w:cs="Century Gothic"/>
          <w:color w:val="000000"/>
          <w:sz w:val="21"/>
          <w:szCs w:val="21"/>
        </w:rPr>
        <w:t>Hemos desarrollado este pequeño reporte o pequeño libro pensando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enorme porcentaje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estudiantes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toma decisiones equivocadas y malgastan, por tanto, una buena parte de su vida, dinero y energía.</w:t>
      </w:r>
    </w:p>
    <w:p w:rsidR="008F1DB4" w:rsidRDefault="008F1DB4">
      <w:pPr>
        <w:widowControl w:val="0"/>
        <w:autoSpaceDE w:val="0"/>
        <w:autoSpaceDN w:val="0"/>
        <w:adjustRightInd w:val="0"/>
        <w:spacing w:before="20"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20" w:lineRule="exact"/>
        <w:ind w:left="130" w:right="71"/>
        <w:jc w:val="both"/>
        <w:rPr>
          <w:rFonts w:ascii="Century Gothic" w:hAnsi="Century Gothic" w:cs="Century Gothic"/>
          <w:color w:val="000000"/>
          <w:sz w:val="21"/>
          <w:szCs w:val="21"/>
        </w:rPr>
      </w:pPr>
      <w:r>
        <w:rPr>
          <w:rFonts w:ascii="Century Gothic" w:hAnsi="Century Gothic" w:cs="Century Gothic"/>
          <w:color w:val="000000"/>
          <w:sz w:val="21"/>
          <w:szCs w:val="21"/>
        </w:rPr>
        <w:t>Los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postgrados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son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piedra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filosofal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conseguir</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mejores empleos de manera automática. El trasfondo de un postgrado con sustancia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 o debiera ser mucho 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trascendente porque debe apuntar a una metamorfosis en la existencia del estudiante.</w:t>
      </w:r>
    </w:p>
    <w:p w:rsidR="008F1DB4" w:rsidRDefault="008F1DB4">
      <w:pPr>
        <w:widowControl w:val="0"/>
        <w:autoSpaceDE w:val="0"/>
        <w:autoSpaceDN w:val="0"/>
        <w:adjustRightInd w:val="0"/>
        <w:spacing w:before="20"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20" w:lineRule="exact"/>
        <w:ind w:left="130" w:right="71"/>
        <w:jc w:val="both"/>
        <w:rPr>
          <w:rFonts w:ascii="Century Gothic" w:hAnsi="Century Gothic" w:cs="Century Gothic"/>
          <w:color w:val="000000"/>
          <w:sz w:val="21"/>
          <w:szCs w:val="21"/>
        </w:rPr>
      </w:pPr>
      <w:r>
        <w:rPr>
          <w:rFonts w:ascii="Century Gothic" w:hAnsi="Century Gothic" w:cs="Century Gothic"/>
          <w:color w:val="000000"/>
          <w:sz w:val="21"/>
          <w:szCs w:val="21"/>
        </w:rPr>
        <w:t>Lea este libro con espíritu crítico, con actitud abierta y un tanto de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auto</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análisis.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Cuando</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haga,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muy</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posible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le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hayamos ahorrado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experiencia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triste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haber</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cursado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postgrado no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adecuado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panorama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futuro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circunstancia.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 xml:space="preserve">otra parte, deseamos que usted oriente su perspectiva y descubra lo que sí le conviene en el universo de </w:t>
      </w:r>
      <w:hyperlink r:id="rId10" w:history="1">
        <w:r>
          <w:rPr>
            <w:rFonts w:ascii="Century Gothic" w:hAnsi="Century Gothic" w:cs="Century Gothic"/>
            <w:color w:val="004A99"/>
            <w:sz w:val="21"/>
            <w:szCs w:val="21"/>
          </w:rPr>
          <w:t xml:space="preserve">postgrados </w:t>
        </w:r>
      </w:hyperlink>
      <w:r>
        <w:rPr>
          <w:rFonts w:ascii="Century Gothic" w:hAnsi="Century Gothic" w:cs="Century Gothic"/>
          <w:color w:val="000000"/>
          <w:sz w:val="21"/>
          <w:szCs w:val="21"/>
        </w:rPr>
        <w:t>que existen, tanto presenciales como no presenciales.</w:t>
      </w:r>
    </w:p>
    <w:p w:rsidR="008F1DB4" w:rsidRDefault="008F1DB4">
      <w:pPr>
        <w:widowControl w:val="0"/>
        <w:autoSpaceDE w:val="0"/>
        <w:autoSpaceDN w:val="0"/>
        <w:adjustRightInd w:val="0"/>
        <w:spacing w:before="20"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20" w:lineRule="exact"/>
        <w:ind w:left="130" w:right="71"/>
        <w:jc w:val="both"/>
        <w:rPr>
          <w:rFonts w:ascii="Century Gothic" w:hAnsi="Century Gothic" w:cs="Century Gothic"/>
          <w:color w:val="000000"/>
          <w:sz w:val="21"/>
          <w:szCs w:val="21"/>
        </w:rPr>
      </w:pPr>
      <w:r>
        <w:rPr>
          <w:rFonts w:ascii="Century Gothic" w:hAnsi="Century Gothic" w:cs="Century Gothic"/>
          <w:color w:val="000000"/>
          <w:sz w:val="21"/>
          <w:szCs w:val="21"/>
        </w:rPr>
        <w:t>Y cuando esté resuelto a continuar sus estudios en el vasto horizonte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postgrados,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sólo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sugerimos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considere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entre sus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opciones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oferta 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institución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internacional a distancia: </w:t>
      </w:r>
      <w:proofErr w:type="spellStart"/>
      <w:r>
        <w:rPr>
          <w:rFonts w:ascii="Century Gothic" w:hAnsi="Century Gothic" w:cs="Century Gothic"/>
          <w:color w:val="000000"/>
          <w:sz w:val="21"/>
          <w:szCs w:val="21"/>
        </w:rPr>
        <w:t>Multiversidad</w:t>
      </w:r>
      <w:proofErr w:type="spellEnd"/>
      <w:r>
        <w:rPr>
          <w:rFonts w:ascii="Century Gothic" w:hAnsi="Century Gothic" w:cs="Century Gothic"/>
          <w:color w:val="000000"/>
          <w:sz w:val="21"/>
          <w:szCs w:val="21"/>
        </w:rPr>
        <w:t xml:space="preserve"> Mundo Real Edgar </w:t>
      </w:r>
      <w:proofErr w:type="spellStart"/>
      <w:r>
        <w:rPr>
          <w:rFonts w:ascii="Century Gothic" w:hAnsi="Century Gothic" w:cs="Century Gothic"/>
          <w:color w:val="000000"/>
          <w:sz w:val="21"/>
          <w:szCs w:val="21"/>
        </w:rPr>
        <w:t>Morin</w:t>
      </w:r>
      <w:proofErr w:type="spellEnd"/>
      <w:r>
        <w:rPr>
          <w:rFonts w:ascii="Century Gothic" w:hAnsi="Century Gothic" w:cs="Century Gothic"/>
          <w:color w:val="000000"/>
          <w:sz w:val="21"/>
          <w:szCs w:val="21"/>
        </w:rPr>
        <w:t xml:space="preserve"> de México.</w:t>
      </w:r>
    </w:p>
    <w:p w:rsidR="008F1DB4" w:rsidRDefault="008F1DB4">
      <w:pPr>
        <w:widowControl w:val="0"/>
        <w:autoSpaceDE w:val="0"/>
        <w:autoSpaceDN w:val="0"/>
        <w:adjustRightInd w:val="0"/>
        <w:spacing w:before="5" w:after="0" w:line="180" w:lineRule="exact"/>
        <w:rPr>
          <w:rFonts w:ascii="Century Gothic" w:hAnsi="Century Gothic" w:cs="Century Gothic"/>
          <w:color w:val="000000"/>
          <w:sz w:val="18"/>
          <w:szCs w:val="18"/>
        </w:rPr>
      </w:pPr>
    </w:p>
    <w:p w:rsidR="008F1DB4" w:rsidRDefault="00252C94">
      <w:pPr>
        <w:widowControl w:val="0"/>
        <w:autoSpaceDE w:val="0"/>
        <w:autoSpaceDN w:val="0"/>
        <w:adjustRightInd w:val="0"/>
        <w:spacing w:after="0" w:line="240" w:lineRule="auto"/>
        <w:ind w:left="130" w:right="1091"/>
        <w:jc w:val="both"/>
        <w:rPr>
          <w:rFonts w:ascii="Century Gothic" w:hAnsi="Century Gothic" w:cs="Century Gothic"/>
          <w:color w:val="000000"/>
          <w:sz w:val="21"/>
          <w:szCs w:val="21"/>
        </w:rPr>
      </w:pPr>
      <w:hyperlink r:id="rId11" w:history="1">
        <w:r w:rsidR="008F1DB4" w:rsidRPr="00DC0048">
          <w:rPr>
            <w:rStyle w:val="Hipervnculo"/>
            <w:rFonts w:ascii="Century Gothic" w:hAnsi="Century Gothic" w:cs="Century Gothic"/>
            <w:sz w:val="21"/>
            <w:szCs w:val="21"/>
          </w:rPr>
          <w:t>Postgrados</w:t>
        </w:r>
      </w:hyperlink>
      <w:r w:rsidR="008F1DB4">
        <w:rPr>
          <w:rFonts w:ascii="Century Gothic" w:hAnsi="Century Gothic" w:cs="Century Gothic"/>
          <w:color w:val="004A99"/>
          <w:sz w:val="21"/>
          <w:szCs w:val="21"/>
        </w:rPr>
        <w:t xml:space="preserve"> </w:t>
      </w:r>
      <w:r w:rsidR="008F1DB4">
        <w:rPr>
          <w:rFonts w:ascii="Century Gothic" w:hAnsi="Century Gothic" w:cs="Century Gothic"/>
          <w:color w:val="000000"/>
          <w:sz w:val="21"/>
          <w:szCs w:val="21"/>
        </w:rPr>
        <w:t>a distancia que transforman la existencia.</w:t>
      </w:r>
    </w:p>
    <w:p w:rsidR="008F1DB4" w:rsidRDefault="008F1DB4">
      <w:pPr>
        <w:widowControl w:val="0"/>
        <w:autoSpaceDE w:val="0"/>
        <w:autoSpaceDN w:val="0"/>
        <w:adjustRightInd w:val="0"/>
        <w:spacing w:after="0" w:line="240" w:lineRule="auto"/>
        <w:ind w:left="130" w:right="1091"/>
        <w:jc w:val="both"/>
        <w:rPr>
          <w:rFonts w:ascii="Century Gothic" w:hAnsi="Century Gothic" w:cs="Century Gothic"/>
          <w:color w:val="000000"/>
          <w:sz w:val="21"/>
          <w:szCs w:val="21"/>
        </w:rPr>
      </w:pPr>
    </w:p>
    <w:p w:rsidR="008F1DB4" w:rsidRPr="007F5681" w:rsidRDefault="00252C94">
      <w:pPr>
        <w:widowControl w:val="0"/>
        <w:autoSpaceDE w:val="0"/>
        <w:autoSpaceDN w:val="0"/>
        <w:adjustRightInd w:val="0"/>
        <w:spacing w:after="0" w:line="220" w:lineRule="exact"/>
        <w:ind w:left="130" w:right="3339"/>
        <w:jc w:val="both"/>
        <w:rPr>
          <w:rFonts w:ascii="Century Gothic" w:hAnsi="Century Gothic" w:cs="Century Gothic"/>
          <w:color w:val="000000"/>
          <w:sz w:val="21"/>
          <w:szCs w:val="21"/>
          <w:lang w:val="en-US"/>
        </w:rPr>
      </w:pPr>
      <w:hyperlink r:id="rId12" w:history="1">
        <w:r w:rsidR="008F1DB4" w:rsidRPr="007F5681">
          <w:rPr>
            <w:rFonts w:ascii="Century Gothic" w:hAnsi="Century Gothic" w:cs="Century Gothic"/>
            <w:color w:val="004A99"/>
            <w:sz w:val="21"/>
            <w:szCs w:val="21"/>
            <w:lang w:val="en-US"/>
          </w:rPr>
          <w:t>www.MultiversidadReal.edu.mx</w:t>
        </w:r>
      </w:hyperlink>
    </w:p>
    <w:p w:rsidR="008F1DB4" w:rsidRPr="007F5681" w:rsidRDefault="008F1DB4">
      <w:pPr>
        <w:widowControl w:val="0"/>
        <w:autoSpaceDE w:val="0"/>
        <w:autoSpaceDN w:val="0"/>
        <w:adjustRightInd w:val="0"/>
        <w:spacing w:before="8" w:after="0" w:line="190" w:lineRule="exact"/>
        <w:rPr>
          <w:rFonts w:ascii="Century Gothic" w:hAnsi="Century Gothic" w:cs="Century Gothic"/>
          <w:color w:val="000000"/>
          <w:sz w:val="19"/>
          <w:szCs w:val="19"/>
          <w:lang w:val="en-US"/>
        </w:rPr>
      </w:pPr>
    </w:p>
    <w:p w:rsidR="008F1DB4" w:rsidRPr="007F5681" w:rsidRDefault="008F1DB4">
      <w:pPr>
        <w:widowControl w:val="0"/>
        <w:autoSpaceDE w:val="0"/>
        <w:autoSpaceDN w:val="0"/>
        <w:adjustRightInd w:val="0"/>
        <w:spacing w:after="0" w:line="240" w:lineRule="auto"/>
        <w:ind w:left="130" w:right="5302"/>
        <w:jc w:val="both"/>
        <w:rPr>
          <w:rFonts w:ascii="Century Gothic" w:hAnsi="Century Gothic" w:cs="Century Gothic"/>
          <w:color w:val="000000"/>
          <w:sz w:val="21"/>
          <w:szCs w:val="21"/>
          <w:lang w:val="en-US"/>
        </w:rPr>
      </w:pPr>
      <w:r w:rsidRPr="007F5681">
        <w:rPr>
          <w:rFonts w:ascii="Century Gothic" w:hAnsi="Century Gothic" w:cs="Century Gothic"/>
          <w:color w:val="000000"/>
          <w:sz w:val="21"/>
          <w:szCs w:val="21"/>
          <w:lang w:val="en-US"/>
        </w:rPr>
        <w:t>México, D.F.</w:t>
      </w:r>
    </w:p>
    <w:p w:rsidR="008F1DB4" w:rsidRPr="007F5681" w:rsidRDefault="008F1DB4">
      <w:pPr>
        <w:widowControl w:val="0"/>
        <w:autoSpaceDE w:val="0"/>
        <w:autoSpaceDN w:val="0"/>
        <w:adjustRightInd w:val="0"/>
        <w:spacing w:after="0" w:line="240" w:lineRule="auto"/>
        <w:ind w:left="130" w:right="5302"/>
        <w:jc w:val="both"/>
        <w:rPr>
          <w:rFonts w:ascii="Century Gothic" w:hAnsi="Century Gothic" w:cs="Century Gothic"/>
          <w:color w:val="000000"/>
          <w:sz w:val="21"/>
          <w:szCs w:val="21"/>
          <w:lang w:val="en-US"/>
        </w:rPr>
        <w:sectPr w:rsidR="008F1DB4" w:rsidRPr="007F5681">
          <w:headerReference w:type="even" r:id="rId13"/>
          <w:headerReference w:type="default" r:id="rId14"/>
          <w:footerReference w:type="even" r:id="rId15"/>
          <w:footerReference w:type="default" r:id="rId16"/>
          <w:pgSz w:w="7920" w:h="12240"/>
          <w:pgMar w:top="860" w:right="600" w:bottom="1180" w:left="600" w:header="670" w:footer="991" w:gutter="0"/>
          <w:pgNumType w:start="2"/>
          <w:cols w:space="720" w:equalWidth="0">
            <w:col w:w="6720"/>
          </w:cols>
          <w:noEndnote/>
        </w:sectPr>
      </w:pPr>
    </w:p>
    <w:p w:rsidR="008F1DB4" w:rsidRDefault="00252C94">
      <w:pPr>
        <w:widowControl w:val="0"/>
        <w:autoSpaceDE w:val="0"/>
        <w:autoSpaceDN w:val="0"/>
        <w:adjustRightInd w:val="0"/>
        <w:spacing w:before="29" w:after="0" w:line="474" w:lineRule="exact"/>
        <w:ind w:left="2686" w:right="2686"/>
        <w:jc w:val="center"/>
        <w:rPr>
          <w:rFonts w:ascii="Century Gothic" w:hAnsi="Century Gothic" w:cs="Century Gothic"/>
          <w:color w:val="000000"/>
          <w:sz w:val="40"/>
          <w:szCs w:val="40"/>
        </w:rPr>
      </w:pPr>
      <w:r w:rsidRPr="00252C94">
        <w:rPr>
          <w:noProof/>
          <w:lang w:eastAsia="es-MX"/>
        </w:rPr>
        <w:lastRenderedPageBreak/>
        <w:pict>
          <v:group id="_x0000_s1049" style="position:absolute;left:0;text-align:left;margin-left:0;margin-top:555.7pt;width:395.95pt;height:56.2pt;z-index:-251655168;mso-position-horizontal-relative:page;mso-position-vertical-relative:page" coordorigin=",11114" coordsize="7919,1124" o:allowincell="f">
            <v:shape id="_x0000_s1050" style="position:absolute;top:11114;width:7919;height:1124;mso-position-horizontal-relative:page;mso-position-vertical-relative:page" coordsize="7919,1124" o:allowincell="f" path="m7919,776r-6727,l1243,776r50,-2l1344,773r50,-3l1444,767r50,-3l1544,760r49,-5l1642,750r50,-5l1740,739r49,-7l1837,725r48,-7l1932,710r47,-9l2087,681r106,-22l2296,635r102,-25l2498,585r99,-27l2792,502,3558,267r198,-57l3857,183r102,-26l4008,145r97,-23l4203,101r99,-19l4401,64,4501,48r51,-7l4602,34r50,-6l4702,22r50,-5l4801,13r50,-4l4900,6r50,-3l5000,1,5051,r51,l5152,r51,l5253,1r51,2l5354,6r50,2l5454,12r50,4l5553,21r49,5l5652,31r48,6l5749,44r48,7l5845,58r47,8l5939,74r108,21l6152,117r104,24l6358,165r100,26l6557,218r194,56l7518,509r198,57l7817,593r102,26l7919,776e" fillcolor="#c8c9cb" stroked="f">
              <v:path arrowok="t"/>
            </v:shape>
            <v:shape id="_x0000_s1051" style="position:absolute;top:11114;width:7919;height:1124;mso-position-horizontal-relative:page;mso-position-vertical-relative:page" coordsize="7919,1124" o:allowincell="f" path="m7919,1123l,1123,,619r96,23l194,664r98,21l392,703r99,17l541,728r51,7l642,742r50,6l742,753r50,5l841,763r50,4l940,770r50,2l1040,774r51,2l1142,776r6777,l7919,1123e" fillcolor="#c8c9cb" stroked="f">
              <v:path arrowok="t"/>
            </v:shape>
            <w10:wrap anchorx="page" anchory="page"/>
          </v:group>
        </w:pict>
      </w:r>
      <w:r w:rsidRPr="00252C94">
        <w:rPr>
          <w:noProof/>
          <w:lang w:eastAsia="es-MX"/>
        </w:rPr>
        <w:pict>
          <v:group id="_x0000_s1052" style="position:absolute;left:0;text-align:left;margin-left:0;margin-top:0;width:396pt;height:116.25pt;z-index:-251654144;mso-position-horizontal-relative:page;mso-position-vertical-relative:page" coordsize="7920,2325" o:allowincell="f">
            <v:rect id="_x0000_s1053" style="position:absolute;top:25;width:7920;height:2300;mso-position-horizontal-relative:page;mso-position-vertical-relative:page" o:allowincell="f" filled="f" stroked="f">
              <v:textbox inset="0,0,0,0">
                <w:txbxContent>
                  <w:p w:rsidR="003E7577" w:rsidRDefault="003E7577">
                    <w:pPr>
                      <w:spacing w:after="0" w:line="2300" w:lineRule="atLeast"/>
                      <w:rPr>
                        <w:rFonts w:ascii="Times New Roman" w:hAnsi="Times New Roman"/>
                        <w:sz w:val="24"/>
                        <w:szCs w:val="24"/>
                      </w:rPr>
                    </w:pPr>
                    <w:r w:rsidRPr="00252C94">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8pt;height:115.5pt">
                          <v:imagedata r:id="rId17" o:title=""/>
                        </v:shape>
                      </w:pict>
                    </w:r>
                  </w:p>
                  <w:p w:rsidR="003E7577" w:rsidRDefault="003E7577">
                    <w:pPr>
                      <w:widowControl w:val="0"/>
                      <w:autoSpaceDE w:val="0"/>
                      <w:autoSpaceDN w:val="0"/>
                      <w:adjustRightInd w:val="0"/>
                      <w:spacing w:after="0" w:line="240" w:lineRule="auto"/>
                      <w:rPr>
                        <w:rFonts w:ascii="Times New Roman" w:hAnsi="Times New Roman"/>
                        <w:sz w:val="24"/>
                        <w:szCs w:val="24"/>
                      </w:rPr>
                    </w:pPr>
                  </w:p>
                </w:txbxContent>
              </v:textbox>
            </v:rect>
            <v:group id="_x0000_s1054" style="position:absolute;width:7919;height:2194" coordsize="7919,2194" o:allowincell="f">
              <v:shape id="_x0000_s1055" style="position:absolute;width:7919;height:2194;mso-position-horizontal-relative:page;mso-position-vertical-relative:page" coordsize="7919,2194" o:allowincell="f" path="m,2011l,,,,7919,r,l7919,1292r-5152,l2716,1293r-50,1l2615,1297r-50,2l2515,1303r-50,4l2415,1311r-49,6l2316,1323r-49,6l2219,1336r-49,8l2122,1352r-48,8l2027,1370r-47,9l1872,1403r-106,26l1663,1456r-102,29l1461,1515r-99,31l1264,1578r-193,66l498,1850r-195,67l203,1949r-101,32l,2011e" fillcolor="#b2b3b5" stroked="f">
                <v:path arrowok="t"/>
              </v:shape>
              <v:shape id="_x0000_s1056" style="position:absolute;width:7919;height:2194;mso-position-horizontal-relative:page;mso-position-vertical-relative:page" coordsize="7919,2194" o:allowincell="f" path="m6727,2194r-51,-1l6626,2191r-51,-2l6525,2187r-50,-4l6425,2179r-50,-5l6326,2169r-50,-6l6227,2157r-48,-7l6130,2142r-48,-8l6034,2125r-47,-9l5940,2107r-108,-24l5726,2057r-103,-27l5521,2001r-100,-30l5322,1940r-98,-32l5031,1842,4458,1636r-196,-67l4163,1537r-101,-32l3959,1475r-96,-27l3765,1422r-49,-12l3667,1399r-50,-11l3567,1377r-49,-10l3468,1358r-50,-9l3367,1340r-50,-7l3267,1325r-50,-6l3167,1313r-49,-5l3068,1304r-49,-4l2969,1297r-50,-2l2868,1293r-51,-1l2767,1292r5152,l7919,2011r-96,27l7725,2064r-49,12l7627,2087r-50,11l7527,2109r-49,10l7428,2128r-51,9l7327,2146r-50,7l7227,2160r-50,7l7127,2173r-49,5l7028,2182r-49,4l6929,2189r-50,2l6828,2193r-51,1l6727,2194e" fillcolor="#b2b3b5" stroked="f">
                <v:path arrowok="t"/>
              </v:shape>
            </v:group>
            <v:shape id="_x0000_s1057" style="position:absolute;left:4922;top:1135;width:129;height:123" coordsize="129,123" o:allowincell="f" path="m,122l104,r12,18l124,35r4,16l126,66r-8,15l106,90,91,98r-19,7l51,112r-25,5l,122e" fillcolor="#b2b3b5" stroked="f">
              <v:path arrowok="t"/>
            </v:shape>
            <w10:wrap anchorx="page" anchory="page"/>
          </v:group>
        </w:pict>
      </w:r>
      <w:proofErr w:type="spellStart"/>
      <w:r w:rsidR="008F1DB4">
        <w:rPr>
          <w:rFonts w:ascii="Century Gothic" w:hAnsi="Century Gothic" w:cs="Century Gothic"/>
          <w:color w:val="FFFFFF"/>
          <w:position w:val="-2"/>
          <w:sz w:val="40"/>
          <w:szCs w:val="40"/>
        </w:rPr>
        <w:t>Ín</w:t>
      </w:r>
      <w:r w:rsidR="008F1DB4">
        <w:rPr>
          <w:rFonts w:ascii="Century Gothic" w:hAnsi="Century Gothic" w:cs="Century Gothic"/>
          <w:color w:val="FFFFFF"/>
          <w:spacing w:val="-60"/>
          <w:position w:val="-2"/>
          <w:sz w:val="40"/>
          <w:szCs w:val="40"/>
        </w:rPr>
        <w:t>d</w:t>
      </w:r>
      <w:proofErr w:type="spellEnd"/>
      <w:r w:rsidR="008F1DB4">
        <w:rPr>
          <w:rFonts w:ascii="Century Gothic" w:hAnsi="Century Gothic" w:cs="Century Gothic"/>
          <w:color w:val="000000"/>
          <w:spacing w:val="-51"/>
          <w:position w:val="9"/>
          <w:sz w:val="20"/>
          <w:szCs w:val="20"/>
        </w:rPr>
        <w:t>3</w:t>
      </w:r>
      <w:r w:rsidR="008F1DB4">
        <w:rPr>
          <w:rFonts w:ascii="Century Gothic" w:hAnsi="Century Gothic" w:cs="Century Gothic"/>
          <w:color w:val="FFFFFF"/>
          <w:position w:val="-2"/>
          <w:sz w:val="40"/>
          <w:szCs w:val="40"/>
        </w:rPr>
        <w:t>ice</w:t>
      </w: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10" w:after="0" w:line="280" w:lineRule="exact"/>
        <w:rPr>
          <w:rFonts w:ascii="Century Gothic" w:hAnsi="Century Gothic" w:cs="Century Gothic"/>
          <w:color w:val="000000"/>
          <w:sz w:val="28"/>
          <w:szCs w:val="28"/>
        </w:rPr>
      </w:pPr>
    </w:p>
    <w:p w:rsidR="008F1DB4" w:rsidRDefault="008F1DB4">
      <w:pPr>
        <w:widowControl w:val="0"/>
        <w:tabs>
          <w:tab w:val="left" w:pos="6460"/>
        </w:tabs>
        <w:autoSpaceDE w:val="0"/>
        <w:autoSpaceDN w:val="0"/>
        <w:adjustRightInd w:val="0"/>
        <w:spacing w:before="21" w:after="0" w:line="240" w:lineRule="auto"/>
        <w:ind w:left="110" w:right="-20"/>
        <w:rPr>
          <w:rFonts w:ascii="Century Gothic" w:hAnsi="Century Gothic" w:cs="Century Gothic"/>
          <w:color w:val="000000"/>
          <w:sz w:val="21"/>
          <w:szCs w:val="21"/>
        </w:rPr>
      </w:pPr>
      <w:r>
        <w:rPr>
          <w:rFonts w:ascii="Century Gothic" w:hAnsi="Century Gothic" w:cs="Century Gothic"/>
          <w:color w:val="000000"/>
          <w:sz w:val="21"/>
          <w:szCs w:val="21"/>
        </w:rPr>
        <w:t>Las razones convencionales para estudiar un postgrado</w:t>
      </w:r>
      <w:r>
        <w:rPr>
          <w:rFonts w:ascii="Century Gothic" w:hAnsi="Century Gothic" w:cs="Century Gothic"/>
          <w:color w:val="000000"/>
          <w:sz w:val="21"/>
          <w:szCs w:val="21"/>
        </w:rPr>
        <w:tab/>
        <w:t>4</w:t>
      </w:r>
    </w:p>
    <w:p w:rsidR="008F1DB4" w:rsidRDefault="008F1DB4">
      <w:pPr>
        <w:widowControl w:val="0"/>
        <w:autoSpaceDE w:val="0"/>
        <w:autoSpaceDN w:val="0"/>
        <w:adjustRightInd w:val="0"/>
        <w:spacing w:before="3"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verdadera</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utilidad</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allá</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z w:val="21"/>
          <w:szCs w:val="21"/>
        </w:rPr>
        <w:tab/>
        <w:t>14</w:t>
      </w:r>
    </w:p>
    <w:p w:rsidR="008F1DB4" w:rsidRDefault="008F1DB4">
      <w:pPr>
        <w:widowControl w:val="0"/>
        <w:autoSpaceDE w:val="0"/>
        <w:autoSpaceDN w:val="0"/>
        <w:adjustRightInd w:val="0"/>
        <w:spacing w:after="0" w:line="240" w:lineRule="exact"/>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titulación</w:t>
      </w:r>
      <w:proofErr w:type="gramEnd"/>
    </w:p>
    <w:p w:rsidR="008F1DB4" w:rsidRDefault="008F1DB4">
      <w:pPr>
        <w:widowControl w:val="0"/>
        <w:autoSpaceDE w:val="0"/>
        <w:autoSpaceDN w:val="0"/>
        <w:adjustRightInd w:val="0"/>
        <w:spacing w:before="3"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r>
        <w:rPr>
          <w:rFonts w:ascii="Century Gothic" w:hAnsi="Century Gothic" w:cs="Century Gothic"/>
          <w:color w:val="000000"/>
          <w:sz w:val="21"/>
          <w:szCs w:val="21"/>
        </w:rPr>
        <w:t>Los errores más frecuentes al seleccionar un postgrado</w:t>
      </w:r>
      <w:r>
        <w:rPr>
          <w:rFonts w:ascii="Century Gothic" w:hAnsi="Century Gothic" w:cs="Century Gothic"/>
          <w:color w:val="000000"/>
          <w:sz w:val="21"/>
          <w:szCs w:val="21"/>
        </w:rPr>
        <w:tab/>
        <w:t>17</w:t>
      </w:r>
    </w:p>
    <w:p w:rsidR="008F1DB4" w:rsidRDefault="008F1DB4">
      <w:pPr>
        <w:widowControl w:val="0"/>
        <w:autoSpaceDE w:val="0"/>
        <w:autoSpaceDN w:val="0"/>
        <w:adjustRightInd w:val="0"/>
        <w:spacing w:before="3"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w:t>
      </w:r>
      <w:proofErr w:type="gramEnd"/>
      <w:r>
        <w:rPr>
          <w:rFonts w:ascii="Century Gothic" w:hAnsi="Century Gothic" w:cs="Century Gothic"/>
          <w:color w:val="000000"/>
          <w:sz w:val="21"/>
          <w:szCs w:val="21"/>
        </w:rPr>
        <w:t>Por</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hay</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tantos</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estudiantes</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z w:val="21"/>
          <w:szCs w:val="21"/>
        </w:rPr>
        <w:tab/>
        <w:t>23</w:t>
      </w:r>
    </w:p>
    <w:p w:rsidR="008F1DB4" w:rsidRDefault="008F1DB4">
      <w:pPr>
        <w:widowControl w:val="0"/>
        <w:autoSpaceDE w:val="0"/>
        <w:autoSpaceDN w:val="0"/>
        <w:adjustRightInd w:val="0"/>
        <w:spacing w:after="0" w:line="240" w:lineRule="exact"/>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terminan</w:t>
      </w:r>
      <w:proofErr w:type="gramEnd"/>
      <w:r>
        <w:rPr>
          <w:rFonts w:ascii="Century Gothic" w:hAnsi="Century Gothic" w:cs="Century Gothic"/>
          <w:color w:val="000000"/>
          <w:sz w:val="21"/>
          <w:szCs w:val="21"/>
        </w:rPr>
        <w:t>?</w:t>
      </w:r>
    </w:p>
    <w:p w:rsidR="008F1DB4" w:rsidRDefault="008F1DB4">
      <w:pPr>
        <w:widowControl w:val="0"/>
        <w:autoSpaceDE w:val="0"/>
        <w:autoSpaceDN w:val="0"/>
        <w:adjustRightInd w:val="0"/>
        <w:spacing w:before="3"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r>
        <w:rPr>
          <w:rFonts w:ascii="Century Gothic" w:hAnsi="Century Gothic" w:cs="Century Gothic"/>
          <w:color w:val="000000"/>
          <w:sz w:val="21"/>
          <w:szCs w:val="21"/>
        </w:rPr>
        <w:t>¿Qué tomar en cuenta para seleccionar un postgrado?</w:t>
      </w:r>
      <w:r>
        <w:rPr>
          <w:rFonts w:ascii="Century Gothic" w:hAnsi="Century Gothic" w:cs="Century Gothic"/>
          <w:color w:val="000000"/>
          <w:sz w:val="21"/>
          <w:szCs w:val="21"/>
        </w:rPr>
        <w:tab/>
        <w:t>27</w:t>
      </w:r>
    </w:p>
    <w:p w:rsidR="008F1DB4" w:rsidRDefault="008F1DB4">
      <w:pPr>
        <w:widowControl w:val="0"/>
        <w:autoSpaceDE w:val="0"/>
        <w:autoSpaceDN w:val="0"/>
        <w:adjustRightInd w:val="0"/>
        <w:spacing w:before="3"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r>
        <w:rPr>
          <w:rFonts w:ascii="Century Gothic" w:hAnsi="Century Gothic" w:cs="Century Gothic"/>
          <w:color w:val="000000"/>
          <w:sz w:val="21"/>
          <w:szCs w:val="21"/>
        </w:rPr>
        <w:t>Las trampas y virtudes de un postgrado en línea</w:t>
      </w:r>
      <w:r>
        <w:rPr>
          <w:rFonts w:ascii="Century Gothic" w:hAnsi="Century Gothic" w:cs="Century Gothic"/>
          <w:color w:val="000000"/>
          <w:sz w:val="21"/>
          <w:szCs w:val="21"/>
        </w:rPr>
        <w:tab/>
        <w:t>30</w:t>
      </w:r>
    </w:p>
    <w:p w:rsidR="008F1DB4" w:rsidRDefault="008F1DB4">
      <w:pPr>
        <w:widowControl w:val="0"/>
        <w:autoSpaceDE w:val="0"/>
        <w:autoSpaceDN w:val="0"/>
        <w:adjustRightInd w:val="0"/>
        <w:spacing w:before="3"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w:t>
      </w:r>
      <w:proofErr w:type="gramEnd"/>
      <w:r>
        <w:rPr>
          <w:rFonts w:ascii="Century Gothic" w:hAnsi="Century Gothic" w:cs="Century Gothic"/>
          <w:color w:val="000000"/>
          <w:sz w:val="21"/>
          <w:szCs w:val="21"/>
        </w:rPr>
        <w:t xml:space="preserve">Cómo </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 xml:space="preserve">aprovechar </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 xml:space="preserve">un </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 xml:space="preserve">postgrado </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 xml:space="preserve">desde </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 xml:space="preserve">la </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 xml:space="preserve">fase </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z w:val="21"/>
          <w:szCs w:val="21"/>
        </w:rPr>
        <w:tab/>
        <w:t>37</w:t>
      </w:r>
    </w:p>
    <w:p w:rsidR="008F1DB4" w:rsidRDefault="008F1DB4">
      <w:pPr>
        <w:widowControl w:val="0"/>
        <w:autoSpaceDE w:val="0"/>
        <w:autoSpaceDN w:val="0"/>
        <w:adjustRightInd w:val="0"/>
        <w:spacing w:after="0" w:line="240" w:lineRule="exact"/>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estudio</w:t>
      </w:r>
      <w:proofErr w:type="gramEnd"/>
      <w:r>
        <w:rPr>
          <w:rFonts w:ascii="Century Gothic" w:hAnsi="Century Gothic" w:cs="Century Gothic"/>
          <w:color w:val="000000"/>
          <w:sz w:val="21"/>
          <w:szCs w:val="21"/>
        </w:rPr>
        <w:t>?</w:t>
      </w:r>
    </w:p>
    <w:p w:rsidR="008F1DB4" w:rsidRDefault="008F1DB4">
      <w:pPr>
        <w:widowControl w:val="0"/>
        <w:autoSpaceDE w:val="0"/>
        <w:autoSpaceDN w:val="0"/>
        <w:adjustRightInd w:val="0"/>
        <w:spacing w:before="3"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w:t>
      </w:r>
      <w:proofErr w:type="gramEnd"/>
      <w:r>
        <w:rPr>
          <w:rFonts w:ascii="Century Gothic" w:hAnsi="Century Gothic" w:cs="Century Gothic"/>
          <w:color w:val="000000"/>
          <w:sz w:val="21"/>
          <w:szCs w:val="21"/>
        </w:rPr>
        <w:t>Cómo prepararnos para defender con éxito una tesis en</w:t>
      </w:r>
      <w:r>
        <w:rPr>
          <w:rFonts w:ascii="Century Gothic" w:hAnsi="Century Gothic" w:cs="Century Gothic"/>
          <w:color w:val="000000"/>
          <w:sz w:val="21"/>
          <w:szCs w:val="21"/>
        </w:rPr>
        <w:tab/>
        <w:t>46</w:t>
      </w:r>
    </w:p>
    <w:p w:rsidR="008F1DB4" w:rsidRDefault="008F1DB4">
      <w:pPr>
        <w:widowControl w:val="0"/>
        <w:autoSpaceDE w:val="0"/>
        <w:autoSpaceDN w:val="0"/>
        <w:adjustRightInd w:val="0"/>
        <w:spacing w:after="0" w:line="240" w:lineRule="exact"/>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el</w:t>
      </w:r>
      <w:proofErr w:type="gramEnd"/>
      <w:r>
        <w:rPr>
          <w:rFonts w:ascii="Century Gothic" w:hAnsi="Century Gothic" w:cs="Century Gothic"/>
          <w:color w:val="000000"/>
          <w:sz w:val="21"/>
          <w:szCs w:val="21"/>
        </w:rPr>
        <w:t xml:space="preserve"> nivel de postgrado?</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tabs>
          <w:tab w:val="left" w:pos="1120"/>
          <w:tab w:val="left" w:pos="2440"/>
          <w:tab w:val="left" w:pos="2980"/>
          <w:tab w:val="left" w:pos="4400"/>
          <w:tab w:val="left" w:pos="4940"/>
          <w:tab w:val="left" w:pos="6340"/>
        </w:tabs>
        <w:autoSpaceDE w:val="0"/>
        <w:autoSpaceDN w:val="0"/>
        <w:adjustRightInd w:val="0"/>
        <w:spacing w:after="0" w:line="240" w:lineRule="exact"/>
        <w:ind w:left="110" w:right="61"/>
        <w:rPr>
          <w:rFonts w:ascii="Century Gothic" w:hAnsi="Century Gothic" w:cs="Century Gothic"/>
          <w:color w:val="000000"/>
          <w:sz w:val="21"/>
          <w:szCs w:val="21"/>
        </w:rPr>
      </w:pPr>
      <w:r>
        <w:rPr>
          <w:rFonts w:ascii="Century Gothic" w:hAnsi="Century Gothic" w:cs="Century Gothic"/>
          <w:color w:val="000000"/>
          <w:sz w:val="21"/>
          <w:szCs w:val="21"/>
        </w:rPr>
        <w:t>¿Cómo</w:t>
      </w:r>
      <w:r>
        <w:rPr>
          <w:rFonts w:ascii="Century Gothic" w:hAnsi="Century Gothic" w:cs="Century Gothic"/>
          <w:color w:val="000000"/>
          <w:sz w:val="21"/>
          <w:szCs w:val="21"/>
        </w:rPr>
        <w:tab/>
        <w:t>incorporar</w:t>
      </w:r>
      <w:r>
        <w:rPr>
          <w:rFonts w:ascii="Century Gothic" w:hAnsi="Century Gothic" w:cs="Century Gothic"/>
          <w:color w:val="000000"/>
          <w:sz w:val="21"/>
          <w:szCs w:val="21"/>
        </w:rPr>
        <w:tab/>
        <w:t>las</w:t>
      </w:r>
      <w:r>
        <w:rPr>
          <w:rFonts w:ascii="Century Gothic" w:hAnsi="Century Gothic" w:cs="Century Gothic"/>
          <w:color w:val="000000"/>
          <w:sz w:val="21"/>
          <w:szCs w:val="21"/>
        </w:rPr>
        <w:tab/>
        <w:t>titulaciones</w:t>
      </w:r>
      <w:r>
        <w:rPr>
          <w:rFonts w:ascii="Century Gothic" w:hAnsi="Century Gothic" w:cs="Century Gothic"/>
          <w:color w:val="000000"/>
          <w:sz w:val="21"/>
          <w:szCs w:val="21"/>
        </w:rPr>
        <w:tab/>
        <w:t>de</w:t>
      </w:r>
      <w:r>
        <w:rPr>
          <w:rFonts w:ascii="Century Gothic" w:hAnsi="Century Gothic" w:cs="Century Gothic"/>
          <w:color w:val="000000"/>
          <w:sz w:val="21"/>
          <w:szCs w:val="21"/>
        </w:rPr>
        <w:tab/>
        <w:t>postgrado</w:t>
      </w:r>
      <w:r>
        <w:rPr>
          <w:rFonts w:ascii="Century Gothic" w:hAnsi="Century Gothic" w:cs="Century Gothic"/>
          <w:color w:val="000000"/>
          <w:sz w:val="21"/>
          <w:szCs w:val="21"/>
        </w:rPr>
        <w:tab/>
        <w:t>54 alcanzadas</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nuestro</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currículo</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generar</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impacto deseado en los destinatarios?</w:t>
      </w:r>
    </w:p>
    <w:p w:rsidR="008F1DB4" w:rsidRDefault="008F1DB4">
      <w:pPr>
        <w:widowControl w:val="0"/>
        <w:autoSpaceDE w:val="0"/>
        <w:autoSpaceDN w:val="0"/>
        <w:adjustRightInd w:val="0"/>
        <w:spacing w:before="1"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r>
        <w:rPr>
          <w:rFonts w:ascii="Century Gothic" w:hAnsi="Century Gothic" w:cs="Century Gothic"/>
          <w:color w:val="000000"/>
          <w:sz w:val="21"/>
          <w:szCs w:val="21"/>
        </w:rPr>
        <w:t>¿Cómo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distinguir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buen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uno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z w:val="21"/>
          <w:szCs w:val="21"/>
        </w:rPr>
        <w:tab/>
        <w:t>56</w:t>
      </w:r>
    </w:p>
    <w:p w:rsidR="008F1DB4" w:rsidRDefault="008F1DB4">
      <w:pPr>
        <w:widowControl w:val="0"/>
        <w:autoSpaceDE w:val="0"/>
        <w:autoSpaceDN w:val="0"/>
        <w:adjustRightInd w:val="0"/>
        <w:spacing w:before="3"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w:t>
      </w:r>
      <w:proofErr w:type="gramEnd"/>
      <w:r>
        <w:rPr>
          <w:rFonts w:ascii="Century Gothic" w:hAnsi="Century Gothic" w:cs="Century Gothic"/>
          <w:color w:val="000000"/>
          <w:sz w:val="21"/>
          <w:szCs w:val="21"/>
        </w:rPr>
        <w:t>Cómo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elegir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entre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realización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nuevos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doctorados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z w:val="21"/>
          <w:szCs w:val="21"/>
        </w:rPr>
        <w:tab/>
        <w:t>59</w:t>
      </w:r>
    </w:p>
    <w:p w:rsidR="008F1DB4" w:rsidRDefault="008F1DB4">
      <w:pPr>
        <w:widowControl w:val="0"/>
        <w:autoSpaceDE w:val="0"/>
        <w:autoSpaceDN w:val="0"/>
        <w:adjustRightInd w:val="0"/>
        <w:spacing w:after="0" w:line="240" w:lineRule="exact"/>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estudios</w:t>
      </w:r>
      <w:proofErr w:type="gramEnd"/>
      <w:r>
        <w:rPr>
          <w:rFonts w:ascii="Century Gothic" w:hAnsi="Century Gothic" w:cs="Century Gothic"/>
          <w:color w:val="000000"/>
          <w:sz w:val="21"/>
          <w:szCs w:val="21"/>
        </w:rPr>
        <w:t xml:space="preserve"> postdoctorales?</w:t>
      </w:r>
    </w:p>
    <w:p w:rsidR="008F1DB4" w:rsidRDefault="008F1DB4">
      <w:pPr>
        <w:widowControl w:val="0"/>
        <w:autoSpaceDE w:val="0"/>
        <w:autoSpaceDN w:val="0"/>
        <w:adjustRightInd w:val="0"/>
        <w:spacing w:before="3" w:after="0" w:line="220" w:lineRule="exact"/>
        <w:rPr>
          <w:rFonts w:ascii="Century Gothic" w:hAnsi="Century Gothic" w:cs="Century Gothic"/>
          <w:color w:val="000000"/>
        </w:rPr>
      </w:pPr>
    </w:p>
    <w:p w:rsidR="008F1DB4" w:rsidRDefault="008F1DB4">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w:t>
      </w:r>
      <w:proofErr w:type="gramEnd"/>
      <w:r>
        <w:rPr>
          <w:rFonts w:ascii="Century Gothic" w:hAnsi="Century Gothic" w:cs="Century Gothic"/>
          <w:color w:val="000000"/>
          <w:sz w:val="21"/>
          <w:szCs w:val="21"/>
        </w:rPr>
        <w:t>Cómo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aprovechar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doctorado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concluido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realizar</w:t>
      </w:r>
      <w:r>
        <w:rPr>
          <w:rFonts w:ascii="Century Gothic" w:hAnsi="Century Gothic" w:cs="Century Gothic"/>
          <w:color w:val="000000"/>
          <w:sz w:val="21"/>
          <w:szCs w:val="21"/>
        </w:rPr>
        <w:tab/>
        <w:t>61</w:t>
      </w:r>
    </w:p>
    <w:p w:rsidR="008F1DB4" w:rsidRDefault="008F1DB4">
      <w:pPr>
        <w:widowControl w:val="0"/>
        <w:autoSpaceDE w:val="0"/>
        <w:autoSpaceDN w:val="0"/>
        <w:adjustRightInd w:val="0"/>
        <w:spacing w:after="0" w:line="240" w:lineRule="exact"/>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un</w:t>
      </w:r>
      <w:proofErr w:type="gramEnd"/>
      <w:r>
        <w:rPr>
          <w:rFonts w:ascii="Century Gothic" w:hAnsi="Century Gothic" w:cs="Century Gothic"/>
          <w:color w:val="000000"/>
          <w:sz w:val="21"/>
          <w:szCs w:val="21"/>
        </w:rPr>
        <w:t xml:space="preserve"> nuevo doctorado?</w:t>
      </w:r>
    </w:p>
    <w:p w:rsidR="004D1205" w:rsidRDefault="004D1205" w:rsidP="004D1205">
      <w:pPr>
        <w:widowControl w:val="0"/>
        <w:autoSpaceDE w:val="0"/>
        <w:autoSpaceDN w:val="0"/>
        <w:adjustRightInd w:val="0"/>
        <w:spacing w:after="0" w:line="240" w:lineRule="exact"/>
        <w:ind w:right="-20"/>
        <w:rPr>
          <w:rFonts w:ascii="Century Gothic" w:hAnsi="Century Gothic" w:cs="Century Gothic"/>
          <w:color w:val="000000"/>
          <w:sz w:val="21"/>
          <w:szCs w:val="21"/>
        </w:rPr>
      </w:pPr>
    </w:p>
    <w:p w:rsidR="004D1205" w:rsidRDefault="004D1205" w:rsidP="004D1205">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proofErr w:type="gramStart"/>
      <w:r>
        <w:rPr>
          <w:rFonts w:ascii="Century Gothic" w:hAnsi="Century Gothic" w:cs="Century Gothic"/>
          <w:color w:val="000000"/>
          <w:sz w:val="21"/>
          <w:szCs w:val="21"/>
        </w:rPr>
        <w:t>¿</w:t>
      </w:r>
      <w:proofErr w:type="gramEnd"/>
      <w:r w:rsidR="004E7596" w:rsidRPr="004E7596">
        <w:rPr>
          <w:rFonts w:ascii="Century Gothic" w:hAnsi="Century Gothic" w:cs="Century Gothic"/>
          <w:color w:val="000000"/>
          <w:sz w:val="21"/>
          <w:szCs w:val="21"/>
        </w:rPr>
        <w:t>Cómo realizar una maestría y doctorado internacional</w:t>
      </w:r>
      <w:r w:rsidR="004E7596">
        <w:rPr>
          <w:rFonts w:ascii="Century Gothic" w:hAnsi="Century Gothic" w:cs="Century Gothic"/>
          <w:color w:val="000000"/>
          <w:sz w:val="21"/>
          <w:szCs w:val="21"/>
        </w:rPr>
        <w:t xml:space="preserve"> </w:t>
      </w:r>
      <w:r w:rsidR="004E7596" w:rsidRPr="004E7596">
        <w:rPr>
          <w:rFonts w:ascii="Century Gothic" w:hAnsi="Century Gothic" w:cs="Century Gothic"/>
          <w:color w:val="000000"/>
          <w:sz w:val="21"/>
          <w:szCs w:val="21"/>
        </w:rPr>
        <w:t>en</w:t>
      </w:r>
      <w:r>
        <w:rPr>
          <w:rFonts w:ascii="Century Gothic" w:hAnsi="Century Gothic" w:cs="Century Gothic"/>
          <w:color w:val="000000"/>
          <w:sz w:val="21"/>
          <w:szCs w:val="21"/>
        </w:rPr>
        <w:tab/>
        <w:t>62</w:t>
      </w:r>
    </w:p>
    <w:p w:rsidR="004D1205" w:rsidRDefault="004E7596" w:rsidP="004D1205">
      <w:pPr>
        <w:widowControl w:val="0"/>
        <w:autoSpaceDE w:val="0"/>
        <w:autoSpaceDN w:val="0"/>
        <w:adjustRightInd w:val="0"/>
        <w:spacing w:after="0" w:line="240" w:lineRule="exact"/>
        <w:ind w:left="110" w:right="-20"/>
        <w:rPr>
          <w:rFonts w:ascii="Century Gothic" w:hAnsi="Century Gothic" w:cs="Century Gothic"/>
          <w:color w:val="000000"/>
          <w:sz w:val="21"/>
          <w:szCs w:val="21"/>
        </w:rPr>
      </w:pPr>
      <w:proofErr w:type="gramStart"/>
      <w:r w:rsidRPr="004E7596">
        <w:rPr>
          <w:rFonts w:ascii="Century Gothic" w:hAnsi="Century Gothic" w:cs="Century Gothic"/>
          <w:color w:val="000000"/>
          <w:sz w:val="21"/>
          <w:szCs w:val="21"/>
        </w:rPr>
        <w:t>el</w:t>
      </w:r>
      <w:proofErr w:type="gramEnd"/>
      <w:r w:rsidRPr="004E7596">
        <w:rPr>
          <w:rFonts w:ascii="Century Gothic" w:hAnsi="Century Gothic" w:cs="Century Gothic"/>
          <w:color w:val="000000"/>
          <w:sz w:val="21"/>
          <w:szCs w:val="21"/>
        </w:rPr>
        <w:t xml:space="preserve"> menor tiempo y costo posible</w:t>
      </w:r>
      <w:r w:rsidR="004D1205">
        <w:rPr>
          <w:rFonts w:ascii="Century Gothic" w:hAnsi="Century Gothic" w:cs="Century Gothic"/>
          <w:color w:val="000000"/>
          <w:sz w:val="21"/>
          <w:szCs w:val="21"/>
        </w:rPr>
        <w:t>?</w:t>
      </w:r>
    </w:p>
    <w:p w:rsidR="00742A42" w:rsidRDefault="00742A42" w:rsidP="00742A42">
      <w:pPr>
        <w:widowControl w:val="0"/>
        <w:autoSpaceDE w:val="0"/>
        <w:autoSpaceDN w:val="0"/>
        <w:adjustRightInd w:val="0"/>
        <w:spacing w:after="0" w:line="240" w:lineRule="exact"/>
        <w:ind w:right="-20"/>
        <w:rPr>
          <w:rFonts w:ascii="Century Gothic" w:hAnsi="Century Gothic" w:cs="Century Gothic"/>
          <w:color w:val="000000"/>
          <w:sz w:val="21"/>
          <w:szCs w:val="21"/>
        </w:rPr>
      </w:pPr>
    </w:p>
    <w:p w:rsidR="00742A42" w:rsidRDefault="004E7596" w:rsidP="00742A42">
      <w:pPr>
        <w:widowControl w:val="0"/>
        <w:tabs>
          <w:tab w:val="left" w:pos="6340"/>
        </w:tabs>
        <w:autoSpaceDE w:val="0"/>
        <w:autoSpaceDN w:val="0"/>
        <w:adjustRightInd w:val="0"/>
        <w:spacing w:after="0" w:line="240" w:lineRule="auto"/>
        <w:ind w:left="110" w:right="-20"/>
        <w:rPr>
          <w:rFonts w:ascii="Century Gothic" w:hAnsi="Century Gothic" w:cs="Century Gothic"/>
          <w:color w:val="000000"/>
          <w:sz w:val="21"/>
          <w:szCs w:val="21"/>
        </w:rPr>
      </w:pPr>
      <w:r w:rsidRPr="004E7596">
        <w:rPr>
          <w:rFonts w:ascii="Century Gothic" w:hAnsi="Century Gothic" w:cs="Century Gothic"/>
          <w:color w:val="000000"/>
          <w:sz w:val="21"/>
          <w:szCs w:val="21"/>
        </w:rPr>
        <w:t>Un Modelo de Universidad y Postgrados en Línea</w:t>
      </w:r>
      <w:r w:rsidR="000C6A4A">
        <w:rPr>
          <w:rFonts w:ascii="Century Gothic" w:hAnsi="Century Gothic" w:cs="Century Gothic"/>
          <w:color w:val="000000"/>
          <w:sz w:val="21"/>
          <w:szCs w:val="21"/>
        </w:rPr>
        <w:t xml:space="preserve"> </w:t>
      </w:r>
      <w:r w:rsidR="000C6A4A" w:rsidRPr="004E7596">
        <w:rPr>
          <w:rFonts w:ascii="Century Gothic" w:hAnsi="Century Gothic" w:cs="Century Gothic"/>
          <w:color w:val="000000"/>
          <w:sz w:val="21"/>
          <w:szCs w:val="21"/>
        </w:rPr>
        <w:t>Que Vale</w:t>
      </w:r>
      <w:r w:rsidR="00742A42">
        <w:rPr>
          <w:rFonts w:ascii="Century Gothic" w:hAnsi="Century Gothic" w:cs="Century Gothic"/>
          <w:color w:val="000000"/>
          <w:sz w:val="21"/>
          <w:szCs w:val="21"/>
        </w:rPr>
        <w:tab/>
      </w:r>
      <w:r w:rsidR="00AA5017">
        <w:rPr>
          <w:rFonts w:ascii="Century Gothic" w:hAnsi="Century Gothic" w:cs="Century Gothic"/>
          <w:color w:val="000000"/>
          <w:sz w:val="21"/>
          <w:szCs w:val="21"/>
        </w:rPr>
        <w:t>74</w:t>
      </w:r>
    </w:p>
    <w:p w:rsidR="00742A42" w:rsidRDefault="000C6A4A" w:rsidP="000C6A4A">
      <w:pPr>
        <w:widowControl w:val="0"/>
        <w:autoSpaceDE w:val="0"/>
        <w:autoSpaceDN w:val="0"/>
        <w:adjustRightInd w:val="0"/>
        <w:spacing w:after="0" w:line="240" w:lineRule="exact"/>
        <w:ind w:left="110" w:right="-20"/>
        <w:rPr>
          <w:rFonts w:ascii="Century Gothic" w:hAnsi="Century Gothic" w:cs="Century Gothic"/>
          <w:color w:val="000000"/>
          <w:sz w:val="21"/>
          <w:szCs w:val="21"/>
        </w:rPr>
        <w:sectPr w:rsidR="00742A42">
          <w:headerReference w:type="even" r:id="rId18"/>
          <w:headerReference w:type="default" r:id="rId19"/>
          <w:footerReference w:type="even" r:id="rId20"/>
          <w:footerReference w:type="default" r:id="rId21"/>
          <w:pgSz w:w="7920" w:h="12240"/>
          <w:pgMar w:top="520" w:right="600" w:bottom="280" w:left="620" w:header="0" w:footer="0" w:gutter="0"/>
          <w:cols w:space="720" w:equalWidth="0">
            <w:col w:w="6700"/>
          </w:cols>
          <w:noEndnote/>
        </w:sectPr>
      </w:pPr>
      <w:proofErr w:type="gramStart"/>
      <w:r w:rsidRPr="004E7596">
        <w:rPr>
          <w:rFonts w:ascii="Century Gothic" w:hAnsi="Century Gothic" w:cs="Century Gothic"/>
          <w:color w:val="000000"/>
          <w:sz w:val="21"/>
          <w:szCs w:val="21"/>
        </w:rPr>
        <w:t>la</w:t>
      </w:r>
      <w:proofErr w:type="gramEnd"/>
      <w:r w:rsidRPr="004E7596">
        <w:rPr>
          <w:rFonts w:ascii="Century Gothic" w:hAnsi="Century Gothic" w:cs="Century Gothic"/>
          <w:color w:val="000000"/>
          <w:sz w:val="21"/>
          <w:szCs w:val="21"/>
        </w:rPr>
        <w:t xml:space="preserve"> Pena Conocer</w:t>
      </w: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1436" w:right="1416"/>
        <w:jc w:val="center"/>
        <w:rPr>
          <w:rFonts w:ascii="Century Gothic" w:hAnsi="Century Gothic" w:cs="Century Gothic"/>
          <w:color w:val="000000"/>
          <w:sz w:val="28"/>
          <w:szCs w:val="28"/>
        </w:rPr>
      </w:pPr>
      <w:r w:rsidRPr="00252C94">
        <w:rPr>
          <w:noProof/>
          <w:lang w:eastAsia="es-MX"/>
        </w:rPr>
        <w:pict>
          <v:group id="_x0000_s1058" style="position:absolute;left:0;text-align:left;margin-left:148.9pt;margin-top:38.75pt;width:98.15pt;height:15.75pt;z-index:-251653120;mso-position-horizontal-relative:page" coordorigin="2978,775" coordsize="1963,315" o:allowincell="f">
            <v:shape id="_x0000_s1059" style="position:absolute;left:3819;top:905;width:182;height:173" coordsize="182,173" o:allowincell="f" path="m120,l92,2,67,10,47,20,30,33,17,49,7,67,1,85,,100r,6l1,122r7,16l19,153r18,12l61,172r32,1l112,164r-35,l49,164,32,154,19,137,12,116,11,90,15,73,24,56,37,41,54,29,75,19r27,-7l133,10r49,l171,6,148,1,120,e" fillcolor="#b2b3b5" stroked="f">
              <v:path arrowok="t"/>
            </v:shape>
            <v:shape id="_x0000_s1060" style="position:absolute;left:3897;top:981;width:64;height:88" coordsize="64,88" o:allowincell="f" path="m48,l16,,35,2,48,16r5,24l47,58,33,76,19,84,,88r35,l36,87,51,72,60,54,63,34,58,11,48,e" fillcolor="#b2b3b5" stroked="f">
              <v:path arrowok="t"/>
            </v:shape>
            <v:shape id="_x0000_s1061" style="position:absolute;left:3888;top:971;width:57;height:53" coordsize="57,53" o:allowincell="f" path="m32,l19,,11,5,2,16,,23,,43r7,9l19,52r2,-2l21,44,19,42r-7,l10,37r,-11l12,21r7,-9l25,10r32,l53,5,32,e" fillcolor="#b2b3b5" stroked="f">
              <v:path arrowok="t"/>
            </v:shape>
            <v:shape id="_x0000_s1062" style="position:absolute;left:3953;top:915;width:245;height:97" coordsize="245,97" o:allowincell="f" path="m48,l,,24,2,44,8r18,9l77,28,91,40r14,14l117,65r13,10l146,84r19,7l189,96r29,1l239,90r5,-3l184,87,164,82,146,74,131,63,116,50,100,35,88,23,74,12,57,3,48,e" fillcolor="#b2b3b5" stroked="f">
              <v:path arrowok="t"/>
            </v:shape>
            <v:shape id="_x0000_s1063" style="position:absolute;left:4137;top:889;width:98;height:113" coordsize="98,113" o:allowincell="f" path="m52,l49,1,48,7r2,3l57,11,76,22r9,18l86,61,81,76,70,91,54,103r-24,7l,112r60,l72,104,85,87,93,67,97,44r,-1l90,24,77,9,55,,52,e" fillcolor="#b2b3b5" stroked="f">
              <v:path arrowok="t"/>
            </v:shape>
            <v:shape id="_x0000_s1064" style="position:absolute;left:3959;top:971;width:110;height:109" coordsize="110,109" o:allowincell="f" path="m52,l30,,14,9,3,27,,55,5,72,16,87,33,99r24,8l87,109r20,-8l109,99r-49,l37,92,21,78,12,60,9,38,18,18,38,10r25,l59,5,52,e" fillcolor="#b2b3b5" stroked="f">
              <v:path arrowok="t"/>
            </v:shape>
            <v:shape id="_x0000_s1065" style="position:absolute;left:4001;top:917;width:98;height:154" coordsize="98,154" o:allowincell="f" path="m26,l,,24,6,44,16,60,29,72,45r9,18l86,84r1,22l80,124,67,139,47,150r-29,3l67,153,80,142,90,124r6,-23l97,75,92,58,84,42,72,27,57,14,37,3,26,e" fillcolor="#b2b3b5" stroked="f">
              <v:path arrowok="t"/>
            </v:shape>
            <v:shape id="_x0000_s1066" style="position:absolute;left:4005;top:981;width:26;height:43" coordsize="26,43" o:allowincell="f" path="m17,l,,5,2r8,8l15,16r,10l12,32r-7,l3,34r,6l5,42r13,l25,33r,-20l22,5,17,e" fillcolor="#b2b3b5" stroked="f">
              <v:path arrowok="t"/>
            </v:shape>
            <v:shape id="_x0000_s1067" style="position:absolute;left:3684;top:889;width:130;height:123" coordsize="130,123" o:allowincell="f" path="m45,l25,6,9,20,1,38,,55r,4l3,75r9,15l25,103r19,11l69,120r31,2l122,117r7,-3l77,114,54,110,36,100,23,84,14,63,11,38,22,20,44,10r3,l48,7,47,1,45,e" fillcolor="#b2b3b5" stroked="f">
              <v:path arrowok="t"/>
            </v:shape>
            <v:shape id="_x0000_s1068" style="position:absolute;left:3761;top:905;width:267;height:98" coordsize="267,98" o:allowincell="f" path="m194,l171,4r-20,6l134,19,119,30,105,43,92,56,78,69,63,80,46,89,25,95,,97r52,l63,92,78,82,93,70,106,56,117,46r12,-9l143,28r17,-8l181,15r26,-3l239,11r27,l253,6,226,1,194,e" fillcolor="#b2b3b5" stroked="f">
              <v:path arrowok="t"/>
            </v:shape>
            <v:shape id="_x0000_s1069" style="position:absolute;left:3926;top:862;width:77;height:114" coordsize="77,114" o:allowincell="f" path="m32,l,,22,3,40,13,53,29r9,21l65,75,54,93,32,103r-2,1l28,106r,3l29,112r2,2l52,107,67,93,75,75,77,56r,-2l73,38,64,23,51,10,32,e" fillcolor="#b2b3b5" stroked="f">
              <v:path arrowok="t"/>
            </v:shape>
            <v:shape id="_x0000_s1070" style="position:absolute;left:3588;top:785;width:187;height:175" coordsize="187,175" o:allowincell="f" path="m51,l32,7,17,20,7,39,1,61,,87r4,17l12,120r12,15l40,148r19,11l83,168r27,5l142,174r23,-4l185,164r1,-1l97,163,73,157,53,147,37,134,25,118,16,99,11,79,10,57,16,39,30,23,50,13,79,9r25,l82,2,51,e" fillcolor="#b2b3b5" stroked="f">
              <v:path arrowok="t"/>
            </v:shape>
            <v:shape id="_x0000_s1071" style="position:absolute;left:3686;top:853;width:273;height:95" coordsize="273,95" o:allowincell="f" path="m216,l194,5r-18,8l160,24,146,36,132,49,122,59,110,69,96,78,79,85,58,91,32,94,,95r89,l104,86,119,75,133,63,147,49,160,37,175,26,192,16r21,-6l239,8r33,l272,8,247,1,216,e" fillcolor="#b2b3b5" stroked="f">
              <v:path arrowok="t"/>
            </v:shape>
            <v:shape id="_x0000_s1072" style="position:absolute;left:3656;top:842;width:58;height:53" coordsize="58,53" o:allowincell="f" path="m19,l7,,,8,,28r2,8l11,47r8,5l41,52,57,43r,-1l25,42,19,40,12,31,10,26r,-11l12,10r7,l21,7r,-5l19,e" fillcolor="#b2b3b5" stroked="f">
              <v:path arrowok="t"/>
            </v:shape>
            <v:shape id="_x0000_s1073" style="position:absolute;left:3668;top:795;width:60;height:89" coordsize="60,89" o:allowincell="f" path="m24,l,,22,7,38,21r9,18l50,61,41,81,21,89r25,l56,72,60,44,54,27,43,12,26,,24,e" fillcolor="#b2b3b5" stroked="f">
              <v:path arrowok="t"/>
            </v:shape>
            <v:shape id="_x0000_s1074" style="position:absolute;left:3916;top:853;width:127;height:123" coordsize="127,123" o:allowincell="f" path="m63,l41,6,24,18,12,35,3,55,,77r,2l6,98r14,15l42,122r3,1l47,121r1,-6l46,113,30,107,17,94,12,75,13,50,23,34,38,21,60,12,89,9r37,l116,5,92,1,63,e" fillcolor="#b2b3b5" stroked="f">
              <v:path arrowok="t"/>
            </v:shape>
            <v:shape id="_x0000_s1075" style="position:absolute;left:4006;top:863;width:256;height:97" coordsize="256,97" o:allowincell="f" path="m37,l,,22,3r19,8l57,21,72,33,86,47,97,57r12,11l124,77r17,9l161,92r25,4l217,97r19,-3l254,88r2,-1l192,87,168,84,147,78,130,70,115,59,100,47,87,33,75,22,62,12,46,3,37,e" fillcolor="#b2b3b5" stroked="f">
              <v:path arrowok="t"/>
            </v:shape>
            <v:shape id="_x0000_s1076" style="position:absolute;left:4198;top:796;width:134;height:154" coordsize="134,154" o:allowincell="f" path="m96,l81,,99,9r14,16l120,46r2,24l122,70r-4,20l108,108,95,124,81,135r-16,8l46,149r-21,4l,154r63,l79,146,97,134r18,-17l125,100r6,-20l133,60,131,42,125,26,113,11,96,e" fillcolor="#b2b3b5" stroked="f">
              <v:path arrowok="t"/>
            </v:shape>
            <v:shape id="_x0000_s1077" style="position:absolute;left:4190;top:787;width:105;height:108" coordsize="105,108" o:allowincell="f" path="m48,l27,9,12,24,3,42,,62r,1l5,86r14,15l39,107r13,l60,101r9,-9l23,92,14,75,12,48,20,32,34,19,57,11,88,8r16,l104,8,80,1,48,e" fillcolor="#b2b3b5" stroked="f">
              <v:path arrowok="t"/>
            </v:shape>
            <v:shape id="_x0000_s1078" style="position:absolute;left:4214;top:842;width:49;height:37" coordsize="49,37" o:allowincell="f" path="m41,l29,,26,2r1,6l29,10r7,l38,15r,9l29,35,,37r45,l45,36r3,-8l48,8,41,e" fillcolor="#b2b3b5" stroked="f">
              <v:path arrowok="t"/>
            </v:shape>
            <v:shape id="_x0000_s1079" style="position:absolute;left:2984;top:850;width:560;height:20" coordsize="560,20" o:allowincell="f" path="m,l559,e" filled="f" strokecolor="#b2b3b5" strokeweight=".20989mm">
              <v:path arrowok="t"/>
            </v:shape>
            <v:shape id="_x0000_s1080" style="position:absolute;left:4375;top:850;width:560;height:20" coordsize="560,20" o:allowincell="f" path="m,l559,e" filled="f" strokecolor="#b2b3b5" strokeweight=".20989mm">
              <v:path arrowok="t"/>
            </v:shape>
            <w10:wrap anchorx="page"/>
          </v:group>
        </w:pict>
      </w:r>
      <w:r w:rsidR="008F1DB4">
        <w:rPr>
          <w:rFonts w:ascii="Century Gothic" w:hAnsi="Century Gothic" w:cs="Century Gothic"/>
          <w:color w:val="646567"/>
          <w:sz w:val="28"/>
          <w:szCs w:val="28"/>
        </w:rPr>
        <w:t>Las razones convencionales para estudiar un postgrado</w:t>
      </w:r>
    </w:p>
    <w:p w:rsidR="008F1DB4" w:rsidRDefault="008F1DB4">
      <w:pPr>
        <w:widowControl w:val="0"/>
        <w:autoSpaceDE w:val="0"/>
        <w:autoSpaceDN w:val="0"/>
        <w:adjustRightInd w:val="0"/>
        <w:spacing w:before="1" w:after="0" w:line="170" w:lineRule="exact"/>
        <w:rPr>
          <w:rFonts w:ascii="Century Gothic" w:hAnsi="Century Gothic" w:cs="Century Gothic"/>
          <w:color w:val="000000"/>
          <w:sz w:val="17"/>
          <w:szCs w:val="17"/>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El mundo contemporáneo cambia a una velocidad tal, que la formación que se recibe en las universidades durante el estudio de una carrera envejece rápidamente. Esta es una de las razones que han elevado la importancia de los postgrados, un nivel de enseñanza que incluye entre sus actividades conferencias, cursos, talleres, </w:t>
      </w:r>
      <w:hyperlink r:id="rId22" w:history="1">
        <w:r>
          <w:rPr>
            <w:rFonts w:ascii="Century Gothic" w:hAnsi="Century Gothic" w:cs="Century Gothic"/>
            <w:color w:val="004A99"/>
            <w:sz w:val="21"/>
            <w:szCs w:val="21"/>
          </w:rPr>
          <w:t>diplomado</w:t>
        </w:r>
      </w:hyperlink>
      <w:r>
        <w:rPr>
          <w:rFonts w:ascii="Century Gothic" w:hAnsi="Century Gothic" w:cs="Century Gothic"/>
          <w:color w:val="000000"/>
          <w:sz w:val="21"/>
          <w:szCs w:val="21"/>
        </w:rPr>
        <w:t>s, especialidades, maestrías,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doctorados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seminarios.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diferencia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primeras, que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contribuyen</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mejorar</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calificación</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profesional,</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dos últimas mejoran el título universitario con nuevas titulaciones y certificaciones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con reconocimiento general.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necesidad</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estar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tanto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nuevos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conocimientos,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 xml:space="preserve">las innovaciones, y la adquisición de nuevas habilidades que nos hagan más competentes impulsan a los profesionales a entrar en las actividades de educación </w:t>
      </w:r>
      <w:proofErr w:type="spellStart"/>
      <w:r>
        <w:rPr>
          <w:rFonts w:ascii="Century Gothic" w:hAnsi="Century Gothic" w:cs="Century Gothic"/>
          <w:color w:val="000000"/>
          <w:sz w:val="21"/>
          <w:szCs w:val="21"/>
        </w:rPr>
        <w:t>postgraduada</w:t>
      </w:r>
      <w:proofErr w:type="spellEnd"/>
      <w:r>
        <w:rPr>
          <w:rFonts w:ascii="Century Gothic" w:hAnsi="Century Gothic" w:cs="Century Gothic"/>
          <w:color w:val="000000"/>
          <w:sz w:val="21"/>
          <w:szCs w:val="21"/>
        </w:rPr>
        <w:t>.</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Hay  otras  motivaciones  que  se  combinan  con  las  primeras y pueden desviarnos de la efectividad y el éxito. A veces, los </w:t>
      </w:r>
      <w:hyperlink r:id="rId23" w:history="1">
        <w:r>
          <w:rPr>
            <w:rFonts w:ascii="Century Gothic" w:hAnsi="Century Gothic" w:cs="Century Gothic"/>
            <w:color w:val="004A99"/>
            <w:sz w:val="21"/>
            <w:szCs w:val="21"/>
          </w:rPr>
          <w:t xml:space="preserve">postgrados </w:t>
        </w:r>
      </w:hyperlink>
      <w:r>
        <w:rPr>
          <w:rFonts w:ascii="Century Gothic" w:hAnsi="Century Gothic" w:cs="Century Gothic"/>
          <w:color w:val="000000"/>
          <w:sz w:val="21"/>
          <w:szCs w:val="21"/>
        </w:rPr>
        <w:t>se ponen de moda, por el tema que tratan, las personas que lo desarrollan, o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institución que los promueve. Además, socialmente se aprecia importante estudiar un diplomado, una maestría, o tener un doctorado que adorne nuestro currículo. Quienes toman decisiones únicamente en base </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 xml:space="preserve">a </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 xml:space="preserve">estas </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 xml:space="preserve">últimas </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 xml:space="preserve">consideraciones, </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 xml:space="preserve">suponen </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 xml:space="preserve">que </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 xml:space="preserve">están bien </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 xml:space="preserve">encaminados, </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 xml:space="preserve">cuando </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 xml:space="preserve">en </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 xml:space="preserve">realidad, </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 xml:space="preserve">lo </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 xml:space="preserve">más </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probable es que terminen en una pérdida de tiempo, de dinero y de profesionalidad.</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5487"/>
        <w:jc w:val="both"/>
        <w:rPr>
          <w:rFonts w:ascii="Century Gothic" w:hAnsi="Century Gothic" w:cs="Century Gothic"/>
          <w:color w:val="000000"/>
        </w:rPr>
      </w:pPr>
      <w:r>
        <w:rPr>
          <w:rFonts w:ascii="Century Gothic" w:hAnsi="Century Gothic" w:cs="Century Gothic"/>
          <w:b/>
          <w:bCs/>
          <w:color w:val="000000"/>
        </w:rPr>
        <w:t>¿Por qué?</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No se trata de que los </w:t>
      </w:r>
      <w:hyperlink r:id="rId24" w:history="1">
        <w:r w:rsidRPr="00DC0048">
          <w:rPr>
            <w:rStyle w:val="Hipervnculo"/>
            <w:rFonts w:ascii="Century Gothic" w:hAnsi="Century Gothic" w:cs="Century Gothic"/>
            <w:sz w:val="21"/>
            <w:szCs w:val="21"/>
          </w:rPr>
          <w:t>postgrados</w:t>
        </w:r>
      </w:hyperlink>
      <w:r>
        <w:rPr>
          <w:rFonts w:ascii="Century Gothic" w:hAnsi="Century Gothic" w:cs="Century Gothic"/>
          <w:color w:val="000000"/>
          <w:sz w:val="21"/>
          <w:szCs w:val="21"/>
        </w:rPr>
        <w:t xml:space="preserve"> carezcan de utilidad o estén mal</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dirigidos,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tomar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decisiones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educación</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headerReference w:type="even" r:id="rId25"/>
          <w:headerReference w:type="default" r:id="rId26"/>
          <w:footerReference w:type="even" r:id="rId27"/>
          <w:footerReference w:type="default" r:id="rId28"/>
          <w:pgSz w:w="7920" w:h="12240"/>
          <w:pgMar w:top="860" w:right="600" w:bottom="1180" w:left="600" w:header="670" w:footer="991" w:gutter="0"/>
          <w:pgNumType w:start="4"/>
          <w:cols w:space="720" w:equalWidth="0">
            <w:col w:w="6720"/>
          </w:cols>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de</w:t>
      </w:r>
      <w:proofErr w:type="gramEnd"/>
      <w:r>
        <w:rPr>
          <w:rFonts w:ascii="Century Gothic" w:hAnsi="Century Gothic" w:cs="Century Gothic"/>
          <w:color w:val="000000"/>
          <w:sz w:val="21"/>
          <w:szCs w:val="21"/>
        </w:rPr>
        <w:t xml:space="preserve"> postgrado es necesario saber primero cuáles son nuestras necesidades. Al decidir si estudiamos o no un postgrado, no basta con responder a la pregunta respecto la calidad o la utilidad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éste. 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necesario responder 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 pregunta más personal: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firstLine="44"/>
        <w:jc w:val="both"/>
        <w:rPr>
          <w:rFonts w:ascii="Century Gothic" w:hAnsi="Century Gothic" w:cs="Century Gothic"/>
          <w:color w:val="000000"/>
          <w:sz w:val="21"/>
          <w:szCs w:val="21"/>
        </w:rPr>
      </w:pPr>
      <w:r>
        <w:rPr>
          <w:rFonts w:ascii="Century Gothic" w:hAnsi="Century Gothic" w:cs="Century Gothic"/>
          <w:color w:val="000000"/>
          <w:sz w:val="21"/>
          <w:szCs w:val="21"/>
        </w:rPr>
        <w:t>¿Para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servirá</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nosotros?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servirá</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en el</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plano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personalísimo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allá</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consideraciones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meramente de tipo laboral?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Las preguntas por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utilidad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para la sociedad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 para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nosotros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son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opuestas,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son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complementarias.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estar en condiciones de decidir debemos saber en qué consisten estas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calidad 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cuál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utilidad en general. Si podemos responder también a la pregunta por nuestro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lugar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entre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estas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estaremos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condiciones de hacer la elección más pertinente.</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4193"/>
        <w:jc w:val="both"/>
        <w:rPr>
          <w:rFonts w:ascii="Century Gothic" w:hAnsi="Century Gothic" w:cs="Century Gothic"/>
          <w:color w:val="000000"/>
        </w:rPr>
      </w:pPr>
      <w:r>
        <w:rPr>
          <w:rFonts w:ascii="Century Gothic" w:hAnsi="Century Gothic" w:cs="Century Gothic"/>
          <w:b/>
          <w:bCs/>
          <w:color w:val="000000"/>
        </w:rPr>
        <w:t>Conferencias</w:t>
      </w:r>
      <w:r>
        <w:rPr>
          <w:rFonts w:ascii="Century Gothic" w:hAnsi="Century Gothic" w:cs="Century Gothic"/>
          <w:b/>
          <w:bCs/>
          <w:color w:val="000000"/>
          <w:spacing w:val="-14"/>
        </w:rPr>
        <w:t xml:space="preserve"> </w:t>
      </w:r>
      <w:r>
        <w:rPr>
          <w:rFonts w:ascii="Century Gothic" w:hAnsi="Century Gothic" w:cs="Century Gothic"/>
          <w:b/>
          <w:bCs/>
          <w:color w:val="000000"/>
        </w:rPr>
        <w:t>y cursos</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Cada </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 xml:space="preserve">tipo </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 xml:space="preserve">actividad </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55"/>
          <w:sz w:val="21"/>
          <w:szCs w:val="21"/>
        </w:rPr>
        <w:t xml:space="preserve"> </w:t>
      </w:r>
      <w:hyperlink r:id="rId29" w:history="1">
        <w:r w:rsidRPr="00DC0048">
          <w:rPr>
            <w:rStyle w:val="Hipervnculo"/>
            <w:rFonts w:ascii="Century Gothic" w:hAnsi="Century Gothic" w:cs="Century Gothic"/>
            <w:sz w:val="21"/>
            <w:szCs w:val="21"/>
          </w:rPr>
          <w:t>postgrado</w:t>
        </w:r>
      </w:hyperlink>
      <w:r>
        <w:rPr>
          <w:rFonts w:ascii="Century Gothic" w:hAnsi="Century Gothic" w:cs="Century Gothic"/>
          <w:color w:val="000000"/>
          <w:sz w:val="21"/>
          <w:szCs w:val="21"/>
        </w:rPr>
        <w:t xml:space="preserve"> </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 xml:space="preserve">tiene </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 xml:space="preserve">su </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 xml:space="preserve">valor </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 xml:space="preserve">y utilidad especiales. Las conferencias y </w:t>
      </w:r>
      <w:hyperlink r:id="rId30" w:history="1">
        <w:r w:rsidRPr="007E2F10">
          <w:rPr>
            <w:rStyle w:val="Hipervnculo"/>
            <w:rFonts w:ascii="Century Gothic" w:hAnsi="Century Gothic" w:cs="Century Gothic"/>
            <w:sz w:val="21"/>
            <w:szCs w:val="21"/>
          </w:rPr>
          <w:t>cursos</w:t>
        </w:r>
      </w:hyperlink>
      <w:r>
        <w:rPr>
          <w:rFonts w:ascii="Century Gothic" w:hAnsi="Century Gothic" w:cs="Century Gothic"/>
          <w:color w:val="000000"/>
          <w:sz w:val="21"/>
          <w:szCs w:val="21"/>
        </w:rPr>
        <w:t xml:space="preserve"> impartidos por especialistas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son ideales para presentar en unas horas asuntos que nos tomaría mucho tiempo explorar por nosotros mismos. Para decidir asistir o no a una conferencia, matricular o no un </w:t>
      </w:r>
      <w:hyperlink r:id="rId31" w:history="1">
        <w:r w:rsidRPr="007E2F10">
          <w:rPr>
            <w:rStyle w:val="Hipervnculo"/>
            <w:rFonts w:ascii="Century Gothic" w:hAnsi="Century Gothic" w:cs="Century Gothic"/>
            <w:sz w:val="21"/>
            <w:szCs w:val="21"/>
          </w:rPr>
          <w:t>curso</w:t>
        </w:r>
      </w:hyperlink>
      <w:r>
        <w:rPr>
          <w:rFonts w:ascii="Century Gothic" w:hAnsi="Century Gothic" w:cs="Century Gothic"/>
          <w:color w:val="000000"/>
          <w:sz w:val="21"/>
          <w:szCs w:val="21"/>
        </w:rPr>
        <w:t>,</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deberíamos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considerar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cuál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calificación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quienes lo imparten, qué asunto nos propone estudiar, qué materiales nos ofrecen para profundizar de manera independiente. Estos tres</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atributos</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deberían</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estar</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claros</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se nos</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ofrece.</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falta</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claridad</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estos</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tres</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puntos</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indica que la calidad de lo que se nos ofrece no es óptima. Pero esa información no basta, debemos cruzarla con nuestros intereses: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w:t>
      </w:r>
      <w:proofErr w:type="gramStart"/>
      <w:r>
        <w:rPr>
          <w:rFonts w:ascii="Century Gothic" w:hAnsi="Century Gothic" w:cs="Century Gothic"/>
          <w:color w:val="000000"/>
          <w:sz w:val="21"/>
          <w:szCs w:val="21"/>
        </w:rPr>
        <w:t>necesitamos</w:t>
      </w:r>
      <w:proofErr w:type="gramEnd"/>
      <w:r>
        <w:rPr>
          <w:rFonts w:ascii="Century Gothic" w:hAnsi="Century Gothic" w:cs="Century Gothic"/>
          <w:color w:val="000000"/>
          <w:sz w:val="21"/>
          <w:szCs w:val="21"/>
        </w:rPr>
        <w:t xml:space="preserve"> informarnos de forma rápida y consistente sobre 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asunto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tratará?</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¿Estamos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motivados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aprovechar esa información y ampliarla por nosotros mismos después? Si usted</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responde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estas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preguntas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afirmativamente,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tenga</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dudas</w:t>
      </w:r>
      <w:proofErr w:type="gramEnd"/>
      <w:r>
        <w:rPr>
          <w:rFonts w:ascii="Century Gothic" w:hAnsi="Century Gothic" w:cs="Century Gothic"/>
          <w:color w:val="000000"/>
          <w:sz w:val="21"/>
          <w:szCs w:val="21"/>
        </w:rPr>
        <w:t xml:space="preserve"> de que debería asistir a esa conferencia o matricular en ese </w:t>
      </w:r>
      <w:hyperlink r:id="rId32" w:history="1">
        <w:r w:rsidRPr="0014518A">
          <w:rPr>
            <w:rStyle w:val="Hipervnculo"/>
            <w:rFonts w:ascii="Century Gothic" w:hAnsi="Century Gothic" w:cs="Century Gothic"/>
            <w:sz w:val="21"/>
            <w:szCs w:val="21"/>
          </w:rPr>
          <w:t>curso</w:t>
        </w:r>
      </w:hyperlink>
      <w:r>
        <w:rPr>
          <w:rFonts w:ascii="Century Gothic" w:hAnsi="Century Gothic" w:cs="Century Gothic"/>
          <w:color w:val="000000"/>
          <w:sz w:val="21"/>
          <w:szCs w:val="21"/>
        </w:rPr>
        <w:t>. Pero si sus respuestas fueran negativas, aunque el especialista, el tema y la información complementaria fueran excelentes, esa actividad no es para usted, porque no podrá aprovecharla. Perderá su tiempo y 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dinero, porque no habrá más esfuerzo de su parte, que asistir. Si así fuera, es preferible dedicarse a otra actividad de </w:t>
      </w:r>
      <w:proofErr w:type="spellStart"/>
      <w:r>
        <w:rPr>
          <w:rFonts w:ascii="Century Gothic" w:hAnsi="Century Gothic" w:cs="Century Gothic"/>
          <w:color w:val="000000"/>
          <w:sz w:val="21"/>
          <w:szCs w:val="21"/>
        </w:rPr>
        <w:t>autopreparación</w:t>
      </w:r>
      <w:proofErr w:type="spellEnd"/>
      <w:r>
        <w:rPr>
          <w:rFonts w:ascii="Century Gothic" w:hAnsi="Century Gothic" w:cs="Century Gothic"/>
          <w:color w:val="000000"/>
          <w:sz w:val="21"/>
          <w:szCs w:val="21"/>
        </w:rPr>
        <w:t>.</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5755"/>
        <w:jc w:val="both"/>
        <w:rPr>
          <w:rFonts w:ascii="Century Gothic" w:hAnsi="Century Gothic" w:cs="Century Gothic"/>
          <w:color w:val="000000"/>
        </w:rPr>
      </w:pPr>
      <w:r>
        <w:rPr>
          <w:rFonts w:ascii="Century Gothic" w:hAnsi="Century Gothic" w:cs="Century Gothic"/>
          <w:b/>
          <w:bCs/>
          <w:color w:val="000000"/>
        </w:rPr>
        <w:t>Talleres</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 xml:space="preserve">Los </w:t>
      </w:r>
      <w:hyperlink r:id="rId33" w:history="1">
        <w:r>
          <w:rPr>
            <w:rFonts w:ascii="Century Gothic" w:hAnsi="Century Gothic" w:cs="Century Gothic"/>
            <w:color w:val="004A99"/>
            <w:sz w:val="21"/>
            <w:szCs w:val="21"/>
          </w:rPr>
          <w:t>taller</w:t>
        </w:r>
        <w:proofErr w:type="gramEnd"/>
      </w:hyperlink>
      <w:r>
        <w:rPr>
          <w:rFonts w:ascii="Century Gothic" w:hAnsi="Century Gothic" w:cs="Century Gothic"/>
          <w:color w:val="000000"/>
          <w:sz w:val="21"/>
          <w:szCs w:val="21"/>
        </w:rPr>
        <w:t>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parte,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deben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cumplir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mismas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condiciones que hemos mencionado para las conferencias y cursos, pero necesitan además una cuarta muy importante: ¿qué espacio para</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intercambios</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presentación</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nuestras</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ideas</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propias nos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ofrecen?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diferencia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específica 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1"/>
          <w:sz w:val="21"/>
          <w:szCs w:val="21"/>
        </w:rPr>
        <w:t xml:space="preserve"> </w:t>
      </w:r>
      <w:hyperlink r:id="rId34" w:history="1">
        <w:r>
          <w:rPr>
            <w:rFonts w:ascii="Century Gothic" w:hAnsi="Century Gothic" w:cs="Century Gothic"/>
            <w:color w:val="004A99"/>
            <w:sz w:val="21"/>
            <w:szCs w:val="21"/>
          </w:rPr>
          <w:t>taller</w:t>
        </w:r>
        <w:r>
          <w:rPr>
            <w:rFonts w:ascii="Century Gothic" w:hAnsi="Century Gothic" w:cs="Century Gothic"/>
            <w:color w:val="004A99"/>
            <w:spacing w:val="11"/>
            <w:sz w:val="21"/>
            <w:szCs w:val="21"/>
          </w:rPr>
          <w:t xml:space="preserve"> </w:t>
        </w:r>
      </w:hyperlink>
      <w:r>
        <w:rPr>
          <w:rFonts w:ascii="Century Gothic" w:hAnsi="Century Gothic" w:cs="Century Gothic"/>
          <w:color w:val="000000"/>
          <w:sz w:val="21"/>
          <w:szCs w:val="21"/>
        </w:rPr>
        <w:t xml:space="preserve">consiste precisamente en la generación de un espacio de amplia comunicación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y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participación.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Un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taller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es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un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encuentro  al que asistimos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 solo porque queremos informarnos: también deseamos informar y participar en la generación de nuevos conocimientos. Por eso el taller implica una demanda interna, personal,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diferente.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pregunta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íntima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adicional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refiere a nuestra  necesidad  de  comunicarnos  con  otros  a  propósito del tema, aportar, criticar y someter a crítica nuestros propios conocimientos previos.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Conferencias, cursos y talleres no sólo son actividades que se pueden ofrecer de manera independiente. Son actividades básicas que forman parte del resto de las actividades de un postgrado, más sistemáticas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 exigentes, capaces de producir resultados más globales y profundos en nuestra formación. Ellas son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
          <w:sz w:val="21"/>
          <w:szCs w:val="21"/>
        </w:rPr>
        <w:t xml:space="preserve"> </w:t>
      </w:r>
      <w:hyperlink r:id="rId35" w:history="1">
        <w:r w:rsidRPr="00566767">
          <w:rPr>
            <w:rStyle w:val="Hipervnculo"/>
            <w:rFonts w:ascii="Century Gothic" w:hAnsi="Century Gothic" w:cs="Century Gothic"/>
            <w:sz w:val="21"/>
            <w:szCs w:val="21"/>
          </w:rPr>
          <w:t>diplomados</w:t>
        </w:r>
      </w:hyperlink>
      <w:r>
        <w:rPr>
          <w:rFonts w:ascii="Century Gothic" w:hAnsi="Century Gothic" w:cs="Century Gothic"/>
          <w:color w:val="000000"/>
          <w:sz w:val="21"/>
          <w:szCs w:val="21"/>
        </w:rPr>
        <w:t>,</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hyperlink r:id="rId36" w:history="1">
        <w:r w:rsidRPr="00566767">
          <w:rPr>
            <w:rStyle w:val="Hipervnculo"/>
            <w:rFonts w:ascii="Century Gothic" w:hAnsi="Century Gothic" w:cs="Century Gothic"/>
            <w:sz w:val="21"/>
            <w:szCs w:val="21"/>
          </w:rPr>
          <w:t>especialidad</w:t>
        </w:r>
      </w:hyperlink>
      <w:r>
        <w:rPr>
          <w:rFonts w:ascii="Century Gothic" w:hAnsi="Century Gothic" w:cs="Century Gothic"/>
          <w:color w:val="000000"/>
          <w:sz w:val="21"/>
          <w:szCs w:val="21"/>
        </w:rPr>
        <w:t>,</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maestría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doctorado. Estas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cuatro 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tienen un efecto que crece de forma sostenida de una a otra. A diferencia de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postgrado no sistemáticas,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éstas contribuyen a que nuestra formación se eleve de una forma global más perceptible.</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19" w:after="0" w:line="240" w:lineRule="auto"/>
        <w:ind w:left="120" w:right="5267"/>
        <w:jc w:val="both"/>
        <w:rPr>
          <w:rFonts w:ascii="Century Gothic" w:hAnsi="Century Gothic" w:cs="Century Gothic"/>
          <w:color w:val="000000"/>
        </w:rPr>
      </w:pPr>
      <w:r>
        <w:rPr>
          <w:rFonts w:ascii="Century Gothic" w:hAnsi="Century Gothic" w:cs="Century Gothic"/>
          <w:b/>
          <w:bCs/>
          <w:color w:val="000000"/>
        </w:rPr>
        <w:t>Diplomados</w:t>
      </w:r>
    </w:p>
    <w:p w:rsidR="008F1DB4" w:rsidRDefault="008F1DB4">
      <w:pPr>
        <w:widowControl w:val="0"/>
        <w:autoSpaceDE w:val="0"/>
        <w:autoSpaceDN w:val="0"/>
        <w:adjustRightInd w:val="0"/>
        <w:spacing w:before="6" w:after="0" w:line="260" w:lineRule="exact"/>
        <w:rPr>
          <w:rFonts w:ascii="Century Gothic" w:hAnsi="Century Gothic" w:cs="Century Gothic"/>
          <w:color w:val="000000"/>
          <w:sz w:val="26"/>
          <w:szCs w:val="26"/>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El  </w:t>
      </w:r>
      <w:r>
        <w:rPr>
          <w:rFonts w:ascii="Century Gothic" w:hAnsi="Century Gothic" w:cs="Century Gothic"/>
          <w:color w:val="000000"/>
          <w:spacing w:val="8"/>
          <w:sz w:val="21"/>
          <w:szCs w:val="21"/>
        </w:rPr>
        <w:t xml:space="preserve"> </w:t>
      </w:r>
      <w:hyperlink r:id="rId37" w:history="1">
        <w:r>
          <w:rPr>
            <w:rFonts w:ascii="Century Gothic" w:hAnsi="Century Gothic" w:cs="Century Gothic"/>
            <w:color w:val="004A99"/>
            <w:sz w:val="21"/>
            <w:szCs w:val="21"/>
          </w:rPr>
          <w:t xml:space="preserve">diplomado </w:t>
        </w:r>
      </w:hyperlink>
      <w:r>
        <w:rPr>
          <w:rFonts w:ascii="Century Gothic" w:hAnsi="Century Gothic" w:cs="Century Gothic"/>
          <w:color w:val="000000"/>
          <w:sz w:val="21"/>
          <w:szCs w:val="21"/>
        </w:rPr>
        <w:t>nos ofrece un conjunto de actividades que presentan un tema desde varios ángulos. Permite una mejor formación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solo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incluye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(conferencias, cursos, talleres), sino porque las coordina para presentarnos el tema</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teórica</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general</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conferencias</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 xml:space="preserve">cursos) y  de  forma  práctica  y  concreta  (en  talleres  y  actividades de </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 xml:space="preserve">exploración </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 xml:space="preserve">bibliográfica).  El </w:t>
      </w:r>
      <w:r>
        <w:rPr>
          <w:rFonts w:ascii="Century Gothic" w:hAnsi="Century Gothic" w:cs="Century Gothic"/>
          <w:color w:val="000000"/>
          <w:spacing w:val="14"/>
          <w:sz w:val="21"/>
          <w:szCs w:val="21"/>
        </w:rPr>
        <w:t xml:space="preserve"> </w:t>
      </w:r>
      <w:hyperlink r:id="rId38" w:history="1">
        <w:r w:rsidRPr="00566767">
          <w:rPr>
            <w:rStyle w:val="Hipervnculo"/>
            <w:rFonts w:ascii="Century Gothic" w:hAnsi="Century Gothic" w:cs="Century Gothic"/>
            <w:sz w:val="21"/>
            <w:szCs w:val="21"/>
          </w:rPr>
          <w:t>diplomado</w:t>
        </w:r>
      </w:hyperlink>
      <w:r>
        <w:rPr>
          <w:rFonts w:ascii="Century Gothic" w:hAnsi="Century Gothic" w:cs="Century Gothic"/>
          <w:color w:val="000000"/>
          <w:sz w:val="21"/>
          <w:szCs w:val="21"/>
        </w:rPr>
        <w:t xml:space="preserve"> </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 xml:space="preserve">siempre </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tendrá una orientación a lo más concreto. Nos informará de forma global, pero con el propósito de que sepamos cómo usar ese conocimiento</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dentro</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algunos</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ámbitos</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sociales</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profesionales específicos. Esto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hace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atractiva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útil,</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que demanda más esfuerzo que cada una de las actividades que lo componen, y al mismo tiempo nos ofrece más que ellas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 separado.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Sin embargo, la pregunta personal vuelve a ser importante. Supongamos que se nos ofrece el mejor </w:t>
      </w:r>
      <w:hyperlink r:id="rId39" w:history="1">
        <w:r w:rsidRPr="00566767">
          <w:rPr>
            <w:rStyle w:val="Hipervnculo"/>
            <w:rFonts w:ascii="Century Gothic" w:hAnsi="Century Gothic" w:cs="Century Gothic"/>
            <w:sz w:val="21"/>
            <w:szCs w:val="21"/>
          </w:rPr>
          <w:t>diplomado</w:t>
        </w:r>
      </w:hyperlink>
      <w:r>
        <w:rPr>
          <w:rFonts w:ascii="Century Gothic" w:hAnsi="Century Gothic" w:cs="Century Gothic"/>
          <w:color w:val="000000"/>
          <w:sz w:val="21"/>
          <w:szCs w:val="21"/>
        </w:rPr>
        <w:t xml:space="preserve"> que existe sobre</w:t>
      </w:r>
      <w:r>
        <w:rPr>
          <w:rFonts w:ascii="Century Gothic" w:hAnsi="Century Gothic" w:cs="Century Gothic"/>
          <w:color w:val="000000"/>
          <w:spacing w:val="5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51"/>
          <w:sz w:val="21"/>
          <w:szCs w:val="21"/>
        </w:rPr>
        <w:t xml:space="preserve"> </w:t>
      </w:r>
      <w:r>
        <w:rPr>
          <w:rFonts w:ascii="Century Gothic" w:hAnsi="Century Gothic" w:cs="Century Gothic"/>
          <w:color w:val="000000"/>
          <w:sz w:val="21"/>
          <w:szCs w:val="21"/>
        </w:rPr>
        <w:t>tema,</w:t>
      </w:r>
      <w:r>
        <w:rPr>
          <w:rFonts w:ascii="Century Gothic" w:hAnsi="Century Gothic" w:cs="Century Gothic"/>
          <w:color w:val="000000"/>
          <w:spacing w:val="51"/>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51"/>
          <w:sz w:val="21"/>
          <w:szCs w:val="21"/>
        </w:rPr>
        <w:t xml:space="preserve"> </w:t>
      </w:r>
      <w:r>
        <w:rPr>
          <w:rFonts w:ascii="Century Gothic" w:hAnsi="Century Gothic" w:cs="Century Gothic"/>
          <w:color w:val="000000"/>
          <w:sz w:val="21"/>
          <w:szCs w:val="21"/>
        </w:rPr>
        <w:t>¿estamos</w:t>
      </w:r>
      <w:r>
        <w:rPr>
          <w:rFonts w:ascii="Century Gothic" w:hAnsi="Century Gothic" w:cs="Century Gothic"/>
          <w:color w:val="000000"/>
          <w:spacing w:val="51"/>
          <w:sz w:val="21"/>
          <w:szCs w:val="21"/>
        </w:rPr>
        <w:t xml:space="preserve"> </w:t>
      </w:r>
      <w:r>
        <w:rPr>
          <w:rFonts w:ascii="Century Gothic" w:hAnsi="Century Gothic" w:cs="Century Gothic"/>
          <w:color w:val="000000"/>
          <w:sz w:val="21"/>
          <w:szCs w:val="21"/>
        </w:rPr>
        <w:t>dispuestos</w:t>
      </w:r>
      <w:r>
        <w:rPr>
          <w:rFonts w:ascii="Century Gothic" w:hAnsi="Century Gothic" w:cs="Century Gothic"/>
          <w:color w:val="000000"/>
          <w:spacing w:val="5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51"/>
          <w:sz w:val="21"/>
          <w:szCs w:val="21"/>
        </w:rPr>
        <w:t xml:space="preserve"> </w:t>
      </w:r>
      <w:r>
        <w:rPr>
          <w:rFonts w:ascii="Century Gothic" w:hAnsi="Century Gothic" w:cs="Century Gothic"/>
          <w:color w:val="000000"/>
          <w:sz w:val="21"/>
          <w:szCs w:val="21"/>
        </w:rPr>
        <w:t>dedicar</w:t>
      </w:r>
      <w:r>
        <w:rPr>
          <w:rFonts w:ascii="Century Gothic" w:hAnsi="Century Gothic" w:cs="Century Gothic"/>
          <w:color w:val="000000"/>
          <w:spacing w:val="51"/>
          <w:sz w:val="21"/>
          <w:szCs w:val="21"/>
        </w:rPr>
        <w:t xml:space="preserve"> </w:t>
      </w:r>
      <w:r>
        <w:rPr>
          <w:rFonts w:ascii="Century Gothic" w:hAnsi="Century Gothic" w:cs="Century Gothic"/>
          <w:color w:val="000000"/>
          <w:sz w:val="21"/>
          <w:szCs w:val="21"/>
        </w:rPr>
        <w:t>tiempo al estudio más allá de las horas dedicadas a las actividades docentes?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¿Sabemos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queremos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más completa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tema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ofrece?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tenemos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respuestas claras a estas preguntas, es muy probable que no lleguemos al final</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6"/>
          <w:sz w:val="21"/>
          <w:szCs w:val="21"/>
        </w:rPr>
        <w:t xml:space="preserve"> </w:t>
      </w:r>
      <w:hyperlink r:id="rId40" w:history="1">
        <w:r>
          <w:rPr>
            <w:rFonts w:ascii="Century Gothic" w:hAnsi="Century Gothic" w:cs="Century Gothic"/>
            <w:color w:val="004A99"/>
            <w:sz w:val="21"/>
            <w:szCs w:val="21"/>
          </w:rPr>
          <w:t>diplomado</w:t>
        </w:r>
      </w:hyperlink>
      <w:r>
        <w:rPr>
          <w:rFonts w:ascii="Century Gothic" w:hAnsi="Century Gothic" w:cs="Century Gothic"/>
          <w:color w:val="000000"/>
          <w:sz w:val="21"/>
          <w:szCs w:val="21"/>
        </w:rPr>
        <w:t>,</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llegamos,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aprovechemos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que nos ofrece.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Con los </w:t>
      </w:r>
      <w:hyperlink r:id="rId41" w:history="1">
        <w:r w:rsidRPr="00566767">
          <w:rPr>
            <w:rStyle w:val="Hipervnculo"/>
            <w:rFonts w:ascii="Century Gothic" w:hAnsi="Century Gothic" w:cs="Century Gothic"/>
            <w:sz w:val="21"/>
            <w:szCs w:val="21"/>
          </w:rPr>
          <w:t>diplomados</w:t>
        </w:r>
      </w:hyperlink>
      <w:r>
        <w:rPr>
          <w:rFonts w:ascii="Century Gothic" w:hAnsi="Century Gothic" w:cs="Century Gothic"/>
          <w:color w:val="000000"/>
          <w:sz w:val="21"/>
          <w:szCs w:val="21"/>
        </w:rPr>
        <w:t xml:space="preserve"> se inicia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 camino cada vez más demandante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ulteriores.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trata</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ya</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de lo que ellas nos ofrecen, sino de lo que ellas van a demandar de nosotros. A partir de la especialidad la investigación se convierte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demanda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importante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cada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 xml:space="preserve">participante y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debe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reconocerse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entre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nuestras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preguntas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personales, pues estas actividades de postgrado no solo elevan nuestros conocimientos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ponen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contacto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avances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científicos novedosos: ellas se orientan a mejorar nuestras competencias para la investigación.</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19" w:after="0" w:line="240" w:lineRule="auto"/>
        <w:ind w:left="120" w:right="5170"/>
        <w:jc w:val="both"/>
        <w:rPr>
          <w:rFonts w:ascii="Century Gothic" w:hAnsi="Century Gothic" w:cs="Century Gothic"/>
          <w:color w:val="000000"/>
        </w:rPr>
      </w:pPr>
      <w:r>
        <w:rPr>
          <w:rFonts w:ascii="Century Gothic" w:hAnsi="Century Gothic" w:cs="Century Gothic"/>
          <w:b/>
          <w:bCs/>
          <w:color w:val="000000"/>
        </w:rPr>
        <w:t>Especialidad</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especialidad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 tipo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que trabaja sistemáticamente un área para conocerla con más detalles. Simultáneamente </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 xml:space="preserve">actualiza </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 xml:space="preserve">y </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 xml:space="preserve">sistematiza </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 xml:space="preserve">los </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conocimientos, y nos prepara mejor para investigar en ese campo. La especialidad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nos demanda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presentación de un producto final</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responda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investigado.</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Ese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producto tiene todavía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 forma primaria,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como tesina, ensayo, 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reflexión</w:t>
      </w:r>
      <w:r>
        <w:rPr>
          <w:rFonts w:ascii="Century Gothic" w:hAnsi="Century Gothic" w:cs="Century Gothic"/>
          <w:color w:val="000000"/>
          <w:spacing w:val="-21"/>
          <w:sz w:val="21"/>
          <w:szCs w:val="21"/>
        </w:rPr>
        <w:t xml:space="preserve"> </w:t>
      </w:r>
      <w:proofErr w:type="spellStart"/>
      <w:r>
        <w:rPr>
          <w:rFonts w:ascii="Century Gothic" w:hAnsi="Century Gothic" w:cs="Century Gothic"/>
          <w:color w:val="000000"/>
          <w:sz w:val="21"/>
          <w:szCs w:val="21"/>
        </w:rPr>
        <w:t>problematizadora</w:t>
      </w:r>
      <w:proofErr w:type="spellEnd"/>
      <w:r>
        <w:rPr>
          <w:rFonts w:ascii="Century Gothic" w:hAnsi="Century Gothic" w:cs="Century Gothic"/>
          <w:color w:val="000000"/>
          <w:sz w:val="21"/>
          <w:szCs w:val="21"/>
        </w:rPr>
        <w:t>,</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limita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formación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investigadora 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ese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nivel.</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Aunque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trata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formas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básicas,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demandarán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 nosotros tiempo y esfuerzo adicionales. Para evitar el fracaso debemos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preguntarnos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sólo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necesitamos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ofrece un estudio de especialidad, sino si estamos dispuestos y en condiciones personales para realizar ese esfuerzo.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Los estudios de </w:t>
      </w:r>
      <w:hyperlink r:id="rId42" w:history="1">
        <w:r w:rsidRPr="00566767">
          <w:rPr>
            <w:rStyle w:val="Hipervnculo"/>
            <w:rFonts w:ascii="Century Gothic" w:hAnsi="Century Gothic" w:cs="Century Gothic"/>
            <w:sz w:val="21"/>
            <w:szCs w:val="21"/>
          </w:rPr>
          <w:t>especialidad</w:t>
        </w:r>
      </w:hyperlink>
      <w:r>
        <w:rPr>
          <w:rFonts w:ascii="Century Gothic" w:hAnsi="Century Gothic" w:cs="Century Gothic"/>
          <w:color w:val="000000"/>
          <w:sz w:val="21"/>
          <w:szCs w:val="21"/>
        </w:rPr>
        <w:t xml:space="preserve"> por lo general tienen poca demanda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actualidad.</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Esto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debe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muchos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forman parte de los programas de maestría, pero sobre todo, a que las formas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reconocimiento</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social</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han</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dado</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mayor</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relevancia 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maestría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doctorado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formas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finales 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titulación científica.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Este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indicio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claro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motivación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rige casi siempre las elecciones de postgrado están relacionadas con  urgencias  prácticas  personales: queremos  mejorar nuestra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calificación 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práctica.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frecuencia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también deseamos incrementar los títulos a incluir en nuestros currículos. Si se sobredimensiona este último interés, como veremos más adelante, los resultados pueden ser contraproducentes.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Por lo anterior es recomendable, al decidir sobre una especialidad, considerar qué opciones de continuidad de estudios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ofrece.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programa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hyperlink r:id="rId43" w:history="1">
        <w:r w:rsidRPr="00DC0048">
          <w:rPr>
            <w:rStyle w:val="Hipervnculo"/>
            <w:rFonts w:ascii="Century Gothic" w:hAnsi="Century Gothic" w:cs="Century Gothic"/>
            <w:sz w:val="21"/>
            <w:szCs w:val="21"/>
          </w:rPr>
          <w:t>especialidad</w:t>
        </w:r>
      </w:hyperlink>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ofrece continuidad</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1"/>
          <w:sz w:val="21"/>
          <w:szCs w:val="21"/>
        </w:rPr>
        <w:t xml:space="preserve"> </w:t>
      </w:r>
      <w:hyperlink r:id="rId44" w:history="1">
        <w:r w:rsidRPr="00DC0048">
          <w:rPr>
            <w:rStyle w:val="Hipervnculo"/>
            <w:rFonts w:ascii="Century Gothic" w:hAnsi="Century Gothic" w:cs="Century Gothic"/>
            <w:sz w:val="21"/>
            <w:szCs w:val="21"/>
          </w:rPr>
          <w:t>maestría</w:t>
        </w:r>
      </w:hyperlink>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1"/>
          <w:sz w:val="21"/>
          <w:szCs w:val="21"/>
        </w:rPr>
        <w:t xml:space="preserve"> </w:t>
      </w:r>
      <w:hyperlink r:id="rId45" w:history="1">
        <w:r w:rsidRPr="00DC0048">
          <w:rPr>
            <w:rStyle w:val="Hipervnculo"/>
            <w:rFonts w:ascii="Century Gothic" w:hAnsi="Century Gothic" w:cs="Century Gothic"/>
            <w:sz w:val="21"/>
            <w:szCs w:val="21"/>
          </w:rPr>
          <w:t>doctorado</w:t>
        </w:r>
      </w:hyperlink>
      <w:r>
        <w:rPr>
          <w:rFonts w:ascii="Century Gothic" w:hAnsi="Century Gothic" w:cs="Century Gothic"/>
          <w:color w:val="000000"/>
          <w:sz w:val="21"/>
          <w:szCs w:val="21"/>
        </w:rPr>
        <w:t>,</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matricularlo podemos aprovechar al máximo nuestro esfuerzo. Un estudio de especialidad que se encuentre conectado con uno de maestría</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podría</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exactamente</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necesitamos</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un</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momento</w:t>
      </w:r>
      <w:proofErr w:type="gramEnd"/>
      <w:r>
        <w:rPr>
          <w:rFonts w:ascii="Century Gothic" w:hAnsi="Century Gothic" w:cs="Century Gothic"/>
          <w:color w:val="000000"/>
          <w:sz w:val="21"/>
          <w:szCs w:val="21"/>
        </w:rPr>
        <w:t xml:space="preserve"> inicial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nuestra formación, sobre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todo si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deseamos avanzar paso a paso, asimilar primero técnicas e instrumentos, profundizar 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cómo 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hace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científica,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dejar para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adelante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realización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cuando nos inscribamos en actividades de maestría o doctorado.</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5632"/>
        <w:jc w:val="both"/>
        <w:rPr>
          <w:rFonts w:ascii="Century Gothic" w:hAnsi="Century Gothic" w:cs="Century Gothic"/>
          <w:color w:val="000000"/>
        </w:rPr>
      </w:pPr>
      <w:r>
        <w:rPr>
          <w:rFonts w:ascii="Century Gothic" w:hAnsi="Century Gothic" w:cs="Century Gothic"/>
          <w:b/>
          <w:bCs/>
          <w:color w:val="000000"/>
        </w:rPr>
        <w:t>Maestría</w:t>
      </w:r>
    </w:p>
    <w:p w:rsidR="008F1DB4" w:rsidRDefault="008F1DB4">
      <w:pPr>
        <w:widowControl w:val="0"/>
        <w:autoSpaceDE w:val="0"/>
        <w:autoSpaceDN w:val="0"/>
        <w:adjustRightInd w:val="0"/>
        <w:spacing w:before="6" w:after="0" w:line="260" w:lineRule="exact"/>
        <w:rPr>
          <w:rFonts w:ascii="Century Gothic" w:hAnsi="Century Gothic" w:cs="Century Gothic"/>
          <w:color w:val="000000"/>
          <w:sz w:val="26"/>
          <w:szCs w:val="26"/>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maestría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doctorado</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tienen</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componentes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novedad y sistematicidad muy elevados, y resultan por ello muy demandantes en tiempo y esfuerzo. Por ello se eleva la importancia de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preguntas personales. Es muy importante considerar</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estos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programas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estudio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ofrecen,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pero no</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menos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importante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preguntarnos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estamos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condiciones de asumir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desafíos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estas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representan para quienes las matriculan.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La  </w:t>
      </w:r>
      <w:hyperlink r:id="rId46" w:history="1">
        <w:r w:rsidRPr="00DC0048">
          <w:rPr>
            <w:rStyle w:val="Hipervnculo"/>
            <w:rFonts w:ascii="Century Gothic" w:hAnsi="Century Gothic" w:cs="Century Gothic"/>
            <w:sz w:val="21"/>
            <w:szCs w:val="21"/>
          </w:rPr>
          <w:t>maestría</w:t>
        </w:r>
      </w:hyperlink>
      <w:r>
        <w:rPr>
          <w:rFonts w:ascii="Century Gothic" w:hAnsi="Century Gothic" w:cs="Century Gothic"/>
          <w:color w:val="000000"/>
          <w:sz w:val="21"/>
          <w:szCs w:val="21"/>
        </w:rPr>
        <w:t xml:space="preserve">  es  un  estudio  de  postgrado  que  reconoce  el nivel alcanzado mediante la emisión de una nueva titulación, superior a la alcanzada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los estudios de licenciatura o ingenierías. La nueva titulación se corresponde con una calificación científica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superior,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consiste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estudia un universo temático de forma más sistemática y completa, y sobre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todo,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porque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desarrolla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propia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sobre un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asunto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concreto.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6"/>
          <w:sz w:val="21"/>
          <w:szCs w:val="21"/>
        </w:rPr>
        <w:t xml:space="preserve"> </w:t>
      </w:r>
      <w:hyperlink r:id="rId47" w:history="1">
        <w:r>
          <w:rPr>
            <w:rFonts w:ascii="Century Gothic" w:hAnsi="Century Gothic" w:cs="Century Gothic"/>
            <w:color w:val="004A99"/>
            <w:sz w:val="21"/>
            <w:szCs w:val="21"/>
          </w:rPr>
          <w:t>maestría</w:t>
        </w:r>
        <w:r>
          <w:rPr>
            <w:rFonts w:ascii="Century Gothic" w:hAnsi="Century Gothic" w:cs="Century Gothic"/>
            <w:color w:val="004A99"/>
            <w:spacing w:val="-6"/>
            <w:sz w:val="21"/>
            <w:szCs w:val="21"/>
          </w:rPr>
          <w:t xml:space="preserve"> </w:t>
        </w:r>
      </w:hyperlink>
      <w:r>
        <w:rPr>
          <w:rFonts w:ascii="Century Gothic" w:hAnsi="Century Gothic" w:cs="Century Gothic"/>
          <w:color w:val="000000"/>
          <w:sz w:val="21"/>
          <w:szCs w:val="21"/>
        </w:rPr>
        <w:t>se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relaciona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directamente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con los</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problemas</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prácticos</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área</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desempeño</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profesional y nos prepara para investigarlos. Por eso las demandas de la maestría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 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maestrantes son mayores en cuanto al tiempo (ocupa año y medio, dos o tres años) y la calidad de nuestra preparación: debemos demostrar que somos capaces 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investigar</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determinado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asunto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concreto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aportar</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soluciones valiosas para la sociedad.</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Como  cualquier  otra  actividad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de  postgrado,  la  maestría debe ser valorada por su contenido. Un programa de maestría competente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debe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contar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con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un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colectivo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docente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de</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calidad,</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incluir</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lectivas</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diferente</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rango,</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con un balance entre teoría y práctica, entre cursos, seminarios, talleres, actividades independientes con valor curricular, y… una  componente  investigativa  bien  delimitada,  clara  en  lo 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demanda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participantes.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Hay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varias cuestiones importantes a considerar: el tema, la información, la investigación y la socialización. Un</w:t>
      </w:r>
      <w:r>
        <w:rPr>
          <w:rFonts w:ascii="Century Gothic" w:hAnsi="Century Gothic" w:cs="Century Gothic"/>
          <w:color w:val="000000"/>
          <w:spacing w:val="-1"/>
          <w:sz w:val="21"/>
          <w:szCs w:val="21"/>
        </w:rPr>
        <w:t xml:space="preserve"> </w:t>
      </w:r>
      <w:hyperlink r:id="rId48" w:history="1">
        <w:r w:rsidRPr="00566767">
          <w:rPr>
            <w:rStyle w:val="Hipervnculo"/>
            <w:rFonts w:ascii="Century Gothic" w:hAnsi="Century Gothic" w:cs="Century Gothic"/>
            <w:sz w:val="21"/>
            <w:szCs w:val="21"/>
          </w:rPr>
          <w:t>programa</w:t>
        </w:r>
        <w:r w:rsidRPr="00566767">
          <w:rPr>
            <w:rStyle w:val="Hipervnculo"/>
            <w:rFonts w:ascii="Century Gothic" w:hAnsi="Century Gothic" w:cs="Century Gothic"/>
            <w:spacing w:val="-1"/>
            <w:sz w:val="21"/>
            <w:szCs w:val="21"/>
          </w:rPr>
          <w:t xml:space="preserve"> </w:t>
        </w:r>
        <w:r w:rsidRPr="00566767">
          <w:rPr>
            <w:rStyle w:val="Hipervnculo"/>
            <w:rFonts w:ascii="Century Gothic" w:hAnsi="Century Gothic" w:cs="Century Gothic"/>
            <w:sz w:val="21"/>
            <w:szCs w:val="21"/>
          </w:rPr>
          <w:t>de maestría</w:t>
        </w:r>
      </w:hyperlink>
      <w:r>
        <w:rPr>
          <w:rFonts w:ascii="Century Gothic" w:hAnsi="Century Gothic" w:cs="Century Gothic"/>
          <w:color w:val="000000"/>
          <w:sz w:val="21"/>
          <w:szCs w:val="21"/>
        </w:rPr>
        <w:t xml:space="preserve"> debe proveernos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preparación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tema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trate;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 xml:space="preserve">habilidades para </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 xml:space="preserve">el </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 xml:space="preserve">manejo </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 xml:space="preserve">la </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 xml:space="preserve">información </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 xml:space="preserve">científica; </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metodología y crítica de la metodología de la investigación científica (enseñarnos por qué se hace y cómo se hace); y habilidades para comunicarnos y socializar los resultados que alcancemos en el proceso de investigación.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Decidir si nos inscribimos o no en una maestría no debería ser una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decisión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tome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ligera.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basta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saber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 xml:space="preserve">es atractivo poder contar con ese título y desearlo. Necesitamos valorar  desde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nosotros  mismos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la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disposición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tenemos para enfrentar el reto que significa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avanzar por el camino de la investigación hasta el punto de sentirnos capaces de investigar y manejar con profesionalidad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 comunicación científica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para servirnos de ella y servir a la sociedad.</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Si</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titulación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hyperlink r:id="rId49" w:history="1">
        <w:r w:rsidRPr="00DC0048">
          <w:rPr>
            <w:rStyle w:val="Hipervnculo"/>
            <w:rFonts w:ascii="Century Gothic" w:hAnsi="Century Gothic" w:cs="Century Gothic"/>
            <w:sz w:val="21"/>
            <w:szCs w:val="21"/>
          </w:rPr>
          <w:t>maestría</w:t>
        </w:r>
      </w:hyperlink>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muy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atractiva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recompensa, igual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elevada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atractiva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nuestra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motivación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para decidirnos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emprender</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esfuerzo.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hay</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dudas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vale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la pena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hacerlo,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tiene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mucho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sentido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pensemos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primero si estamos en condiciones de emprenderlo, si lo deseamos lo suficiente</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hacer</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sacrificios</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tiempo</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modificar bastante nuestros hábitos más cotidianos. Sin romper la inercia de nuestra vida diaria no será posible terminar los estudios de maestría.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Contrario a lo que pudiera pensarse,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maestría no es un estudio</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reclame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nosotros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inteligencia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privilegiada ni</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dotes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extraordinarias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ninguna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clase: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reclamará</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esfuerzo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y</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21" w:after="0" w:line="240" w:lineRule="auto"/>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dedicación</w:t>
      </w:r>
      <w:proofErr w:type="gramEnd"/>
      <w:r>
        <w:rPr>
          <w:rFonts w:ascii="Century Gothic" w:hAnsi="Century Gothic" w:cs="Century Gothic"/>
          <w:color w:val="000000"/>
          <w:sz w:val="21"/>
          <w:szCs w:val="21"/>
        </w:rPr>
        <w:t>,</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debemos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preguntarnos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estamos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dispuestos</w:t>
      </w:r>
    </w:p>
    <w:p w:rsidR="008F1DB4" w:rsidRDefault="008F1DB4">
      <w:pPr>
        <w:widowControl w:val="0"/>
        <w:autoSpaceDE w:val="0"/>
        <w:autoSpaceDN w:val="0"/>
        <w:adjustRightInd w:val="0"/>
        <w:spacing w:after="0" w:line="252" w:lineRule="exact"/>
        <w:ind w:left="120" w:right="593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a</w:t>
      </w:r>
      <w:proofErr w:type="gramEnd"/>
      <w:r>
        <w:rPr>
          <w:rFonts w:ascii="Century Gothic" w:hAnsi="Century Gothic" w:cs="Century Gothic"/>
          <w:color w:val="000000"/>
          <w:sz w:val="21"/>
          <w:szCs w:val="21"/>
        </w:rPr>
        <w:t xml:space="preserve"> ello.</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Debemos hacernos, además, otra importante pregunta: ¿Qué de nuevo habremos incorporado a nuestro saber y nuestro ser al concluir un estudio de maestría? No se trata sólo de cambios en los conocimientos, los estudios de maestría cuando son auténticos, nos cambiarán.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Si  el  estudio  de  </w:t>
      </w:r>
      <w:hyperlink r:id="rId50" w:history="1">
        <w:r w:rsidRPr="00566767">
          <w:rPr>
            <w:rStyle w:val="Hipervnculo"/>
            <w:rFonts w:ascii="Century Gothic" w:hAnsi="Century Gothic" w:cs="Century Gothic"/>
            <w:sz w:val="21"/>
            <w:szCs w:val="21"/>
          </w:rPr>
          <w:t>maestría</w:t>
        </w:r>
      </w:hyperlink>
      <w:r>
        <w:rPr>
          <w:rFonts w:ascii="Century Gothic" w:hAnsi="Century Gothic" w:cs="Century Gothic"/>
          <w:color w:val="000000"/>
          <w:sz w:val="21"/>
          <w:szCs w:val="21"/>
        </w:rPr>
        <w:t xml:space="preserve">  tiene  calidad,  obtendremos  más que información sobre un tema especial,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 conocimientos y habilidades para conocer desde dentro cómo se hacen las investigaciones</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campo</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científico.</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formación</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el nivel de maestría coloca a los profesionales, muchas veces por primera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vez,</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ante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creación</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sentido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tiene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este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término en la ciencia: nos permite generar nuevos conocimientos, fundamentarlos, presentarlos y defenderlos ante la comunidad académica y toda la sociedad.</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Una </w:t>
      </w:r>
      <w:hyperlink r:id="rId51" w:history="1">
        <w:r>
          <w:rPr>
            <w:rFonts w:ascii="Century Gothic" w:hAnsi="Century Gothic" w:cs="Century Gothic"/>
            <w:color w:val="004A99"/>
            <w:sz w:val="21"/>
            <w:szCs w:val="21"/>
          </w:rPr>
          <w:t>maestría</w:t>
        </w:r>
        <w:r>
          <w:rPr>
            <w:rFonts w:ascii="Century Gothic" w:hAnsi="Century Gothic" w:cs="Century Gothic"/>
            <w:color w:val="004A99"/>
            <w:spacing w:val="4"/>
            <w:sz w:val="21"/>
            <w:szCs w:val="21"/>
          </w:rPr>
          <w:t xml:space="preserve"> </w:t>
        </w:r>
      </w:hyperlink>
      <w:r>
        <w:rPr>
          <w:rFonts w:ascii="Century Gothic" w:hAnsi="Century Gothic" w:cs="Century Gothic"/>
          <w:color w:val="000000"/>
          <w:sz w:val="21"/>
          <w:szCs w:val="21"/>
        </w:rPr>
        <w:t>nos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prepara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enfrentar</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nuestra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actividad profesional como investigadores capaces de identificar problemas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allí</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donde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resto</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profesionales 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personas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general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pueden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identificar</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apenas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situaciones difíciles,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anomalías,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irregularidades,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dificultades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trastornos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 xml:space="preserve">que deberían ser eliminados. El </w:t>
      </w:r>
      <w:hyperlink r:id="rId52" w:history="1">
        <w:r w:rsidRPr="00566767">
          <w:rPr>
            <w:rStyle w:val="Hipervnculo"/>
            <w:rFonts w:ascii="Century Gothic" w:hAnsi="Century Gothic" w:cs="Century Gothic"/>
            <w:sz w:val="21"/>
            <w:szCs w:val="21"/>
          </w:rPr>
          <w:t>máster</w:t>
        </w:r>
      </w:hyperlink>
      <w:r>
        <w:rPr>
          <w:rFonts w:ascii="Century Gothic" w:hAnsi="Century Gothic" w:cs="Century Gothic"/>
          <w:color w:val="000000"/>
          <w:sz w:val="21"/>
          <w:szCs w:val="21"/>
        </w:rPr>
        <w:t xml:space="preserve"> al ser capaz de identificar problemas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científicos emprende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camino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buscarles soluciones,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camino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innovación. Esta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mejora práctica más importante que alcanzaremos con este tipo de estudios si son buenos y los aprovechamos plenamente.</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5403"/>
        <w:jc w:val="both"/>
        <w:rPr>
          <w:rFonts w:ascii="Century Gothic" w:hAnsi="Century Gothic" w:cs="Century Gothic"/>
          <w:color w:val="000000"/>
        </w:rPr>
      </w:pPr>
      <w:r>
        <w:rPr>
          <w:rFonts w:ascii="Century Gothic" w:hAnsi="Century Gothic" w:cs="Century Gothic"/>
          <w:b/>
          <w:bCs/>
          <w:color w:val="000000"/>
        </w:rPr>
        <w:t>Doctorado</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Por 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general,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mayoría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legislaciones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regulan las 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postgrado exigen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maestría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concluida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como un requisito para poder ingresar al doctorado. Esta norma responde</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necesidad</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conocimientos</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habilidades: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para</w:t>
      </w:r>
      <w:proofErr w:type="gramEnd"/>
      <w:r>
        <w:rPr>
          <w:rFonts w:ascii="Century Gothic" w:hAnsi="Century Gothic" w:cs="Century Gothic"/>
          <w:color w:val="000000"/>
          <w:sz w:val="21"/>
          <w:szCs w:val="21"/>
        </w:rPr>
        <w:t xml:space="preserve"> emprender un esfuerzo doctoral debemos saber cómo se investiga,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cómo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trabaja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fuentes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cómo seleccionar métodos y organizar el proceso de investigación para que pueda ser realizado. Se requiere haber probado y tener</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sabor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boca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significa investigar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buscar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lo nuevo. Pero la maestría es sólo una premisa necesaria, pues el doctorado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moverá</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otro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nivel</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competencias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para la investigación y la innovación, y será siempre mucho más demandante que una maestría o cualquier otro postgrado.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Podemos </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 xml:space="preserve">decir,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 xml:space="preserve">en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 xml:space="preserve">forma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 xml:space="preserve">metafórica, </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 xml:space="preserve">que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 xml:space="preserve">un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doctorado nos  enseñará  a  pensar,  leer,  argumentar,  y  comunicarnos (en especial escribir) como investigadores, para producir conocimientos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nuevos,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ciencia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comunidad</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humana.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En términos más directos: No basta con saber investigar, esto podemos alcanzarlo en el nivel de maestría. En el </w:t>
      </w:r>
      <w:hyperlink r:id="rId53" w:history="1">
        <w:r>
          <w:rPr>
            <w:rFonts w:ascii="Century Gothic" w:hAnsi="Century Gothic" w:cs="Century Gothic"/>
            <w:color w:val="004A99"/>
            <w:sz w:val="21"/>
            <w:szCs w:val="21"/>
          </w:rPr>
          <w:t xml:space="preserve">doctorado </w:t>
        </w:r>
      </w:hyperlink>
      <w:r>
        <w:rPr>
          <w:rFonts w:ascii="Century Gothic" w:hAnsi="Century Gothic" w:cs="Century Gothic"/>
          <w:color w:val="000000"/>
          <w:sz w:val="21"/>
          <w:szCs w:val="21"/>
        </w:rPr>
        <w:t>debemos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aprender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identificar 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novedad</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científica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un tema, o de un conocimiento. De una tesis de doctorado se requiere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sobre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todo</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novedad</w:t>
      </w:r>
      <w:r>
        <w:rPr>
          <w:rFonts w:ascii="Century Gothic" w:hAnsi="Century Gothic" w:cs="Century Gothic"/>
          <w:color w:val="000000"/>
          <w:spacing w:val="-20"/>
          <w:sz w:val="21"/>
          <w:szCs w:val="21"/>
        </w:rPr>
        <w:t xml:space="preserve"> </w:t>
      </w:r>
      <w:r>
        <w:rPr>
          <w:rFonts w:ascii="Century Gothic" w:hAnsi="Century Gothic" w:cs="Century Gothic"/>
          <w:color w:val="000000"/>
          <w:w w:val="99"/>
          <w:sz w:val="21"/>
          <w:szCs w:val="21"/>
        </w:rPr>
        <w:t>científica,</w:t>
      </w:r>
      <w:r>
        <w:rPr>
          <w:rFonts w:ascii="Century Gothic" w:hAnsi="Century Gothic" w:cs="Century Gothic"/>
          <w:color w:val="000000"/>
          <w:spacing w:val="-19"/>
          <w:w w:val="99"/>
          <w:sz w:val="21"/>
          <w:szCs w:val="21"/>
        </w:rPr>
        <w:t xml:space="preserve"> </w:t>
      </w:r>
      <w:r>
        <w:rPr>
          <w:rFonts w:ascii="Century Gothic" w:hAnsi="Century Gothic" w:cs="Century Gothic"/>
          <w:color w:val="000000"/>
          <w:sz w:val="21"/>
          <w:szCs w:val="21"/>
        </w:rPr>
        <w:t>aporte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conocimiento, no sólo práctico, sino también teórico, para enriquecer el acervo de la ciencia. Son palabras mayores en materia de investigación, pero de ninguna manera algo imposible que requiera dotes extraordinarias. Demandará, eso sí, mayor esfuerzo, dedicación y compenetración con el universo de los conocimientos científicos.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Si</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investigador,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será</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agotador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sobre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marcha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un doctorado aprender a investigar. Si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estudios de maestría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le han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ofrecido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título,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han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tenido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calidad</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 xml:space="preserve">necesaria, emprender el esfuerzo de un </w:t>
      </w:r>
      <w:hyperlink r:id="rId54" w:history="1">
        <w:r w:rsidRPr="00566767">
          <w:rPr>
            <w:rStyle w:val="Hipervnculo"/>
            <w:rFonts w:ascii="Century Gothic" w:hAnsi="Century Gothic" w:cs="Century Gothic"/>
            <w:sz w:val="21"/>
            <w:szCs w:val="21"/>
          </w:rPr>
          <w:t>doctorado</w:t>
        </w:r>
      </w:hyperlink>
      <w:r>
        <w:rPr>
          <w:rFonts w:ascii="Century Gothic" w:hAnsi="Century Gothic" w:cs="Century Gothic"/>
          <w:color w:val="000000"/>
          <w:sz w:val="21"/>
          <w:szCs w:val="21"/>
        </w:rPr>
        <w:t xml:space="preserve"> requerirá poner en tensión todas sus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habilidades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generar condiciones de mayor entrega y trabajo sistemático. Si no hemos alcanzado una formación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investigadores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científicos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concluir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nivel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 maestría,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tendremos en 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doctorado una doble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tarea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difícil realización.</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Todo  esto  nos  indica  no  solo  qué  debemos  preguntarnos, sino también qué debemos preguntarle a un programa de doctorado</w:t>
      </w:r>
      <w:r>
        <w:rPr>
          <w:rFonts w:ascii="Century Gothic" w:hAnsi="Century Gothic" w:cs="Century Gothic"/>
          <w:color w:val="000000"/>
          <w:spacing w:val="53"/>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53"/>
          <w:sz w:val="21"/>
          <w:szCs w:val="21"/>
        </w:rPr>
        <w:t xml:space="preserve"> </w:t>
      </w:r>
      <w:r>
        <w:rPr>
          <w:rFonts w:ascii="Century Gothic" w:hAnsi="Century Gothic" w:cs="Century Gothic"/>
          <w:color w:val="000000"/>
          <w:sz w:val="21"/>
          <w:szCs w:val="21"/>
        </w:rPr>
        <w:t>considerarlo</w:t>
      </w:r>
      <w:r>
        <w:rPr>
          <w:rFonts w:ascii="Century Gothic" w:hAnsi="Century Gothic" w:cs="Century Gothic"/>
          <w:color w:val="000000"/>
          <w:spacing w:val="53"/>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5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3"/>
          <w:sz w:val="21"/>
          <w:szCs w:val="21"/>
        </w:rPr>
        <w:t xml:space="preserve"> </w:t>
      </w:r>
      <w:r>
        <w:rPr>
          <w:rFonts w:ascii="Century Gothic" w:hAnsi="Century Gothic" w:cs="Century Gothic"/>
          <w:color w:val="000000"/>
          <w:sz w:val="21"/>
          <w:szCs w:val="21"/>
        </w:rPr>
        <w:t>calidad</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suficiente</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para 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optemos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él.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basta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cuente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colectivo docente de alta calidad y prestigio académico, es necesario explorar</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programa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convencernos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propone, y si se encamina o no, a la formación investigadora que requerimos para un desempeño competente en las áreas de nuestro interés.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Un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elemento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importante,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veces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descuidado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programas doctorales,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formación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w:t>
      </w:r>
      <w:proofErr w:type="spellStart"/>
      <w:r>
        <w:rPr>
          <w:rFonts w:ascii="Century Gothic" w:hAnsi="Century Gothic" w:cs="Century Gothic"/>
          <w:color w:val="000000"/>
          <w:sz w:val="21"/>
          <w:szCs w:val="21"/>
        </w:rPr>
        <w:t>paracientífica</w:t>
      </w:r>
      <w:proofErr w:type="spellEnd"/>
      <w:r>
        <w:rPr>
          <w:rFonts w:ascii="Century Gothic" w:hAnsi="Century Gothic" w:cs="Century Gothic"/>
          <w:color w:val="000000"/>
          <w:sz w:val="21"/>
          <w:szCs w:val="21"/>
        </w:rPr>
        <w:t>”. Tras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este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término poco ortodoxo se esconde una necesidad vital del ejercicio profesional. Para llegar a ser doctores competentes desde el punto de vista profesional, en un centro de investigaciones científicas 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productiva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organizacional cualquiera, necesitamos conocimientos sobre derecho, negociación,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patentes,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legislaciones,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social,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etc. Conocimientos que aborden cómo se conecta lo científico investigado y el área de desempeño profesional con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vida práctica, con la sociedad y el mundo en cambio. ¿Se propone la </w:t>
      </w:r>
      <w:proofErr w:type="spellStart"/>
      <w:r>
        <w:rPr>
          <w:rFonts w:ascii="Century Gothic" w:hAnsi="Century Gothic" w:cs="Century Gothic"/>
          <w:color w:val="000000"/>
          <w:sz w:val="21"/>
          <w:szCs w:val="21"/>
        </w:rPr>
        <w:t>currícula</w:t>
      </w:r>
      <w:proofErr w:type="spellEnd"/>
      <w:r>
        <w:rPr>
          <w:rFonts w:ascii="Century Gothic" w:hAnsi="Century Gothic" w:cs="Century Gothic"/>
          <w:color w:val="000000"/>
          <w:sz w:val="21"/>
          <w:szCs w:val="21"/>
        </w:rPr>
        <w:t xml:space="preserve"> doctoral avanzar nuestros conocimientos también en</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esas</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direcciones?</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abierta</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cerrada</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estos</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temas?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¿Nos prepara sólo para la vida académica o lo hace también para la vida práctica y el mundo del trabajo? Son cuestiones fundamentales a considerar para tomar nuestras decisiones.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2058" w:right="317" w:hanging="1669"/>
        <w:rPr>
          <w:rFonts w:ascii="Century Gothic" w:hAnsi="Century Gothic" w:cs="Century Gothic"/>
          <w:color w:val="000000"/>
          <w:sz w:val="28"/>
          <w:szCs w:val="28"/>
        </w:rPr>
      </w:pPr>
      <w:r w:rsidRPr="00252C94">
        <w:rPr>
          <w:noProof/>
          <w:lang w:eastAsia="es-MX"/>
        </w:rPr>
        <w:pict>
          <v:group id="_x0000_s1081" style="position:absolute;left:0;text-align:left;margin-left:148.9pt;margin-top:38.75pt;width:98.15pt;height:15.75pt;z-index:-251652096;mso-position-horizontal-relative:page" coordorigin="2978,775" coordsize="1963,315" o:allowincell="f">
            <v:shape id="_x0000_s1082" style="position:absolute;left:3819;top:905;width:182;height:173" coordsize="182,173" o:allowincell="f" path="m120,l92,2,67,10,47,20,30,33,17,49,7,67,1,85,,100r,6l1,122r7,16l19,153r18,12l61,172r32,1l112,164r-35,l49,164,32,154,19,137,12,116,11,90,15,73,24,56,37,41,54,29,75,19r27,-7l133,10r49,l171,6,148,1,120,e" fillcolor="#b2b3b5" stroked="f">
              <v:path arrowok="t"/>
            </v:shape>
            <v:shape id="_x0000_s1083" style="position:absolute;left:3897;top:981;width:64;height:88" coordsize="64,88" o:allowincell="f" path="m48,l16,,35,2,48,16r5,24l47,58,33,76,19,84,,88r35,l36,87,51,72,60,54,63,34,58,11,48,e" fillcolor="#b2b3b5" stroked="f">
              <v:path arrowok="t"/>
            </v:shape>
            <v:shape id="_x0000_s1084" style="position:absolute;left:3888;top:971;width:57;height:53" coordsize="57,53" o:allowincell="f" path="m32,l19,,11,5,2,16,,23,,43r7,9l19,52r2,-2l21,44,19,42r-7,l10,37r,-11l12,21r7,-9l25,10r32,l53,5,32,e" fillcolor="#b2b3b5" stroked="f">
              <v:path arrowok="t"/>
            </v:shape>
            <v:shape id="_x0000_s1085" style="position:absolute;left:3953;top:915;width:245;height:97" coordsize="245,97" o:allowincell="f" path="m48,l,,24,2,44,8r18,9l77,28,91,40r14,14l117,65r13,10l146,84r19,7l189,96r29,1l239,90r5,-3l184,87,164,82,146,74,131,63,116,50,100,35,88,23,74,12,57,3,48,e" fillcolor="#b2b3b5" stroked="f">
              <v:path arrowok="t"/>
            </v:shape>
            <v:shape id="_x0000_s1086" style="position:absolute;left:4137;top:889;width:98;height:113" coordsize="98,113" o:allowincell="f" path="m52,l49,1,48,7r2,3l57,11,76,22r9,18l86,61,81,76,70,91,54,103r-24,7l,112r60,l72,104,85,87,93,67,97,44r,-1l90,24,77,9,55,,52,e" fillcolor="#b2b3b5" stroked="f">
              <v:path arrowok="t"/>
            </v:shape>
            <v:shape id="_x0000_s1087" style="position:absolute;left:3959;top:971;width:110;height:109" coordsize="110,109" o:allowincell="f" path="m52,l30,,14,9,3,27,,55,5,72,16,87,33,99r24,8l87,109r20,-8l109,99r-49,l37,92,21,78,12,60,9,38,18,18,38,10r25,l59,5,52,e" fillcolor="#b2b3b5" stroked="f">
              <v:path arrowok="t"/>
            </v:shape>
            <v:shape id="_x0000_s1088" style="position:absolute;left:4001;top:917;width:98;height:154" coordsize="98,154" o:allowincell="f" path="m26,l,,24,6,44,16,60,29,72,45r9,18l86,84r1,22l80,124,67,139,47,150r-29,3l67,153,80,142,90,124r6,-23l97,75,92,58,84,42,72,27,57,14,37,3,26,e" fillcolor="#b2b3b5" stroked="f">
              <v:path arrowok="t"/>
            </v:shape>
            <v:shape id="_x0000_s1089" style="position:absolute;left:4005;top:981;width:26;height:43" coordsize="26,43" o:allowincell="f" path="m17,l,,5,2r8,8l15,16r,10l12,32r-7,l3,34r,6l5,42r13,l25,33r,-20l22,5,17,e" fillcolor="#b2b3b5" stroked="f">
              <v:path arrowok="t"/>
            </v:shape>
            <v:shape id="_x0000_s1090" style="position:absolute;left:3684;top:889;width:130;height:123" coordsize="130,123" o:allowincell="f" path="m45,l25,6,9,20,1,38,,55r,4l3,75r9,15l25,103r19,11l69,120r31,2l122,117r7,-3l77,114,54,110,36,100,23,84,14,63,11,38,22,20,44,10r3,l48,7,47,1,45,e" fillcolor="#b2b3b5" stroked="f">
              <v:path arrowok="t"/>
            </v:shape>
            <v:shape id="_x0000_s1091" style="position:absolute;left:3761;top:905;width:267;height:98" coordsize="267,98" o:allowincell="f" path="m194,l171,4r-20,6l134,19,119,30,105,43,92,56,78,69,63,80,46,89,25,95,,97r52,l63,92,78,82,93,70,106,56,117,46r12,-9l143,28r17,-8l181,15r26,-3l239,11r27,l253,6,226,1,194,e" fillcolor="#b2b3b5" stroked="f">
              <v:path arrowok="t"/>
            </v:shape>
            <v:shape id="_x0000_s1092" style="position:absolute;left:3926;top:862;width:77;height:114" coordsize="77,114" o:allowincell="f" path="m32,l,,22,3,40,13,53,29r9,21l65,75,54,93,32,103r-2,1l28,106r,3l29,112r2,2l52,107,67,93,75,75,77,56r,-2l73,38,64,23,51,10,32,e" fillcolor="#b2b3b5" stroked="f">
              <v:path arrowok="t"/>
            </v:shape>
            <v:shape id="_x0000_s1093" style="position:absolute;left:3588;top:785;width:187;height:175" coordsize="187,175" o:allowincell="f" path="m51,l32,7,17,20,7,39,1,61,,87r4,17l12,120r12,15l40,148r19,11l83,168r27,5l142,174r23,-4l185,164r1,-1l97,163,73,157,53,147,37,134,25,118,16,99,11,79,10,57,16,39,30,23,50,13,79,9r25,l82,2,51,e" fillcolor="#b2b3b5" stroked="f">
              <v:path arrowok="t"/>
            </v:shape>
            <v:shape id="_x0000_s1094" style="position:absolute;left:3686;top:853;width:273;height:95" coordsize="273,95" o:allowincell="f" path="m216,l194,5r-18,8l160,24,146,36,132,49,122,59,110,69,96,78,79,85,58,91,32,94,,95r89,l104,86,119,75,133,63,147,49,160,37,175,26,192,16r21,-6l239,8r33,l272,8,247,1,216,e" fillcolor="#b2b3b5" stroked="f">
              <v:path arrowok="t"/>
            </v:shape>
            <v:shape id="_x0000_s1095" style="position:absolute;left:3656;top:842;width:58;height:53" coordsize="58,53" o:allowincell="f" path="m19,l7,,,8,,28r2,8l11,47r8,5l41,52,57,43r,-1l25,42,19,40,12,31,10,26r,-11l12,10r7,l21,7r,-5l19,e" fillcolor="#b2b3b5" stroked="f">
              <v:path arrowok="t"/>
            </v:shape>
            <v:shape id="_x0000_s1096" style="position:absolute;left:3668;top:795;width:60;height:89" coordsize="60,89" o:allowincell="f" path="m24,l,,22,7,38,21r9,18l50,61,41,81,21,89r25,l56,72,60,44,54,27,43,12,26,,24,e" fillcolor="#b2b3b5" stroked="f">
              <v:path arrowok="t"/>
            </v:shape>
            <v:shape id="_x0000_s1097" style="position:absolute;left:3916;top:853;width:127;height:123" coordsize="127,123" o:allowincell="f" path="m63,l41,6,24,18,12,35,3,55,,77r,2l6,98r14,15l42,122r3,1l47,121r1,-6l46,113,30,107,17,94,12,75,13,50,23,34,38,21,60,12,89,9r37,l116,5,92,1,63,e" fillcolor="#b2b3b5" stroked="f">
              <v:path arrowok="t"/>
            </v:shape>
            <v:shape id="_x0000_s1098" style="position:absolute;left:4006;top:863;width:256;height:97" coordsize="256,97" o:allowincell="f" path="m37,l,,22,3r19,8l57,21,72,33,86,47,97,57r12,11l124,77r17,9l161,92r25,4l217,97r19,-3l254,88r2,-1l192,87,168,84,147,78,130,70,115,59,100,47,87,33,75,22,62,12,46,3,37,e" fillcolor="#b2b3b5" stroked="f">
              <v:path arrowok="t"/>
            </v:shape>
            <v:shape id="_x0000_s1099" style="position:absolute;left:4198;top:796;width:134;height:154" coordsize="134,154" o:allowincell="f" path="m96,l81,,99,9r14,16l120,46r2,24l122,70r-4,20l108,108,95,124,81,135r-16,8l46,149r-21,4l,154r63,l79,146,97,134r18,-17l125,100r6,-20l133,60,131,42,125,26,113,11,96,e" fillcolor="#b2b3b5" stroked="f">
              <v:path arrowok="t"/>
            </v:shape>
            <v:shape id="_x0000_s1100" style="position:absolute;left:4190;top:787;width:105;height:108" coordsize="105,108" o:allowincell="f" path="m48,l27,9,12,24,3,42,,62r,1l5,86r14,15l39,107r13,l60,101r9,-9l23,92,14,75,12,48,20,32,34,19,57,11,88,8r16,l104,8,80,1,48,e" fillcolor="#b2b3b5" stroked="f">
              <v:path arrowok="t"/>
            </v:shape>
            <v:shape id="_x0000_s1101" style="position:absolute;left:4214;top:842;width:49;height:37" coordsize="49,37" o:allowincell="f" path="m41,l29,,26,2r1,6l29,10r7,l38,15r,9l29,35,,37r45,l45,36r3,-8l48,8,41,e" fillcolor="#b2b3b5" stroked="f">
              <v:path arrowok="t"/>
            </v:shape>
            <v:shape id="_x0000_s1102" style="position:absolute;left:2984;top:850;width:560;height:20" coordsize="560,20" o:allowincell="f" path="m,l559,e" filled="f" strokecolor="#b2b3b5" strokeweight=".20989mm">
              <v:path arrowok="t"/>
            </v:shape>
            <v:shape id="_x0000_s1103" style="position:absolute;left:4375;top:850;width:560;height:20" coordsize="560,20" o:allowincell="f" path="m,l559,e" filled="f" strokecolor="#b2b3b5" strokeweight=".20989mm">
              <v:path arrowok="t"/>
            </v:shape>
            <w10:wrap anchorx="page"/>
          </v:group>
        </w:pict>
      </w:r>
      <w:r w:rsidR="008F1DB4">
        <w:rPr>
          <w:rFonts w:ascii="Century Gothic" w:hAnsi="Century Gothic" w:cs="Century Gothic"/>
          <w:color w:val="646567"/>
          <w:sz w:val="28"/>
          <w:szCs w:val="28"/>
        </w:rPr>
        <w:t>La verdadera utilidad de un postgrado más allá de la titulación</w:t>
      </w:r>
    </w:p>
    <w:p w:rsidR="008F1DB4" w:rsidRDefault="008F1DB4">
      <w:pPr>
        <w:widowControl w:val="0"/>
        <w:autoSpaceDE w:val="0"/>
        <w:autoSpaceDN w:val="0"/>
        <w:adjustRightInd w:val="0"/>
        <w:spacing w:before="1" w:after="0" w:line="170" w:lineRule="exact"/>
        <w:rPr>
          <w:rFonts w:ascii="Century Gothic" w:hAnsi="Century Gothic" w:cs="Century Gothic"/>
          <w:color w:val="000000"/>
          <w:sz w:val="17"/>
          <w:szCs w:val="17"/>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Los estudios de maestría y doctorado mejoran nuestras titulaciones universitarias de origen, pero no es únicamente la titulación lo que las hace personal y socialmente útiles.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Para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responder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pregunta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utilidad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los </w:t>
      </w:r>
      <w:hyperlink r:id="rId55" w:history="1">
        <w:r>
          <w:rPr>
            <w:rFonts w:ascii="Century Gothic" w:hAnsi="Century Gothic" w:cs="Century Gothic"/>
            <w:color w:val="004A99"/>
            <w:sz w:val="21"/>
            <w:szCs w:val="21"/>
          </w:rPr>
          <w:t xml:space="preserve">postgrados </w:t>
        </w:r>
      </w:hyperlink>
      <w:r>
        <w:rPr>
          <w:rFonts w:ascii="Century Gothic" w:hAnsi="Century Gothic" w:cs="Century Gothic"/>
          <w:color w:val="000000"/>
          <w:sz w:val="21"/>
          <w:szCs w:val="21"/>
        </w:rPr>
        <w:t>más allá de las titulaciones, debemos adoptar una perspectiva abarcadora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dual,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integre 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ofrecen estas modalidades de postgrado, y lo que podemos extraer de ellas; lo que corresponde a lo individual y a lo social. El cambio que deseamos operar en nosotros mismos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para hacer frente a los cambios del mundo en que vivimos puede ser nuestro Norte orientador.</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utilidad</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social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1"/>
          <w:sz w:val="21"/>
          <w:szCs w:val="21"/>
        </w:rPr>
        <w:t xml:space="preserve"> </w:t>
      </w:r>
      <w:hyperlink r:id="rId56" w:history="1">
        <w:r w:rsidRPr="00DC0048">
          <w:rPr>
            <w:rStyle w:val="Hipervnculo"/>
            <w:rFonts w:ascii="Century Gothic" w:hAnsi="Century Gothic" w:cs="Century Gothic"/>
            <w:sz w:val="21"/>
            <w:szCs w:val="21"/>
          </w:rPr>
          <w:t>postgrados</w:t>
        </w:r>
      </w:hyperlink>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indudable.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conjunto, preparan una masa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crítica de profesionales mejor preparados para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desempeños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específicos, ya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sea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información sistematizada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acceden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diplomados;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información sistematizada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 el adiestramiento para concebir y desarrollar investigaciones de utilidad práctica en las maestrías; y por la información sistematizada, el adiestramiento para concebir y desarrollar investigaciones creativas, novedosas y capaces de aportar</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vida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práctica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conocimiento</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científico</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los doctorados.</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871"/>
        <w:jc w:val="both"/>
        <w:rPr>
          <w:rFonts w:ascii="Century Gothic" w:hAnsi="Century Gothic" w:cs="Century Gothic"/>
          <w:color w:val="000000"/>
        </w:rPr>
      </w:pPr>
      <w:r>
        <w:rPr>
          <w:rFonts w:ascii="Century Gothic" w:hAnsi="Century Gothic" w:cs="Century Gothic"/>
          <w:b/>
          <w:bCs/>
          <w:color w:val="000000"/>
        </w:rPr>
        <w:t>El</w:t>
      </w:r>
      <w:r>
        <w:rPr>
          <w:rFonts w:ascii="Century Gothic" w:hAnsi="Century Gothic" w:cs="Century Gothic"/>
          <w:b/>
          <w:bCs/>
          <w:color w:val="000000"/>
          <w:spacing w:val="-2"/>
        </w:rPr>
        <w:t xml:space="preserve"> </w:t>
      </w:r>
      <w:r>
        <w:rPr>
          <w:rFonts w:ascii="Century Gothic" w:hAnsi="Century Gothic" w:cs="Century Gothic"/>
          <w:b/>
          <w:bCs/>
          <w:color w:val="000000"/>
        </w:rPr>
        <w:t>nivel</w:t>
      </w:r>
      <w:r>
        <w:rPr>
          <w:rFonts w:ascii="Century Gothic" w:hAnsi="Century Gothic" w:cs="Century Gothic"/>
          <w:b/>
          <w:bCs/>
          <w:color w:val="000000"/>
          <w:spacing w:val="-5"/>
        </w:rPr>
        <w:t xml:space="preserve"> </w:t>
      </w:r>
      <w:r>
        <w:rPr>
          <w:rFonts w:ascii="Century Gothic" w:hAnsi="Century Gothic" w:cs="Century Gothic"/>
          <w:b/>
          <w:bCs/>
          <w:color w:val="000000"/>
        </w:rPr>
        <w:t>individual</w:t>
      </w:r>
      <w:r>
        <w:rPr>
          <w:rFonts w:ascii="Century Gothic" w:hAnsi="Century Gothic" w:cs="Century Gothic"/>
          <w:b/>
          <w:bCs/>
          <w:color w:val="000000"/>
          <w:spacing w:val="-10"/>
        </w:rPr>
        <w:t xml:space="preserve"> </w:t>
      </w:r>
      <w:r>
        <w:rPr>
          <w:rFonts w:ascii="Century Gothic" w:hAnsi="Century Gothic" w:cs="Century Gothic"/>
          <w:b/>
          <w:bCs/>
          <w:color w:val="000000"/>
        </w:rPr>
        <w:t>vuelve a ser</w:t>
      </w:r>
      <w:r>
        <w:rPr>
          <w:rFonts w:ascii="Century Gothic" w:hAnsi="Century Gothic" w:cs="Century Gothic"/>
          <w:b/>
          <w:bCs/>
          <w:color w:val="000000"/>
          <w:spacing w:val="-3"/>
        </w:rPr>
        <w:t xml:space="preserve"> </w:t>
      </w:r>
      <w:r>
        <w:rPr>
          <w:rFonts w:ascii="Century Gothic" w:hAnsi="Century Gothic" w:cs="Century Gothic"/>
          <w:b/>
          <w:bCs/>
          <w:color w:val="000000"/>
        </w:rPr>
        <w:t>crucial</w:t>
      </w:r>
      <w:r>
        <w:rPr>
          <w:rFonts w:ascii="Century Gothic" w:hAnsi="Century Gothic" w:cs="Century Gothic"/>
          <w:b/>
          <w:bCs/>
          <w:color w:val="000000"/>
          <w:spacing w:val="-7"/>
        </w:rPr>
        <w:t xml:space="preserve"> </w:t>
      </w:r>
      <w:r>
        <w:rPr>
          <w:rFonts w:ascii="Century Gothic" w:hAnsi="Century Gothic" w:cs="Century Gothic"/>
          <w:b/>
          <w:bCs/>
          <w:color w:val="000000"/>
        </w:rPr>
        <w:t>en esta síntesis.</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¿Desea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dispuesto 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dedicar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tiempo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esfuerzo a comprender</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global</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amplio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volumen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información de un campo de estudios, en breve tiempo, y con el valor añadido</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posibilidad</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intercambiar</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 xml:space="preserve">especialistas y colegas? Mediante estudios de </w:t>
      </w:r>
      <w:hyperlink r:id="rId57" w:history="1">
        <w:r>
          <w:rPr>
            <w:rFonts w:ascii="Century Gothic" w:hAnsi="Century Gothic" w:cs="Century Gothic"/>
            <w:color w:val="004A99"/>
            <w:sz w:val="21"/>
            <w:szCs w:val="21"/>
          </w:rPr>
          <w:t xml:space="preserve">diplomado </w:t>
        </w:r>
      </w:hyperlink>
      <w:r>
        <w:rPr>
          <w:rFonts w:ascii="Century Gothic" w:hAnsi="Century Gothic" w:cs="Century Gothic"/>
          <w:color w:val="000000"/>
          <w:sz w:val="21"/>
          <w:szCs w:val="21"/>
        </w:rPr>
        <w:t>usted puede informarse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rápida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eficiente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acerca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asunto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o</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un</w:t>
      </w:r>
      <w:proofErr w:type="gramEnd"/>
      <w:r>
        <w:rPr>
          <w:rFonts w:ascii="Century Gothic" w:hAnsi="Century Gothic" w:cs="Century Gothic"/>
          <w:color w:val="000000"/>
          <w:sz w:val="21"/>
          <w:szCs w:val="21"/>
        </w:rPr>
        <w:t xml:space="preserve"> campo determinado. Y puede también aprender algo más, porque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podría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aprovechar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oportunidad</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pensarlo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desde su actividad de trabajo actual, o aquella a la que aspira. Con ello se estaría preparando para alcanzar otros objetivos en la vida,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donde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conocimiento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nuevo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importante.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para estudiar</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nivel</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diplomado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importa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ya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máster o es doctor, o si no lo es. El diplomado puede ser de utilidad en cualquier momento de nuestra formación porque a la vez que nos actualiza, nos permite en breve tiempo la reorientación del rumbo en nuestra vida profesional.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Y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como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servicio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extensión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universitaria,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el </w:t>
      </w:r>
      <w:r>
        <w:rPr>
          <w:rFonts w:ascii="Century Gothic" w:hAnsi="Century Gothic" w:cs="Century Gothic"/>
          <w:color w:val="000000"/>
          <w:spacing w:val="52"/>
          <w:sz w:val="21"/>
          <w:szCs w:val="21"/>
        </w:rPr>
        <w:t xml:space="preserve"> </w:t>
      </w:r>
      <w:hyperlink r:id="rId58" w:history="1">
        <w:r>
          <w:rPr>
            <w:rFonts w:ascii="Century Gothic" w:hAnsi="Century Gothic" w:cs="Century Gothic"/>
            <w:color w:val="004A99"/>
            <w:sz w:val="21"/>
            <w:szCs w:val="21"/>
          </w:rPr>
          <w:t xml:space="preserve">diplomado </w:t>
        </w:r>
      </w:hyperlink>
      <w:r>
        <w:rPr>
          <w:rFonts w:ascii="Century Gothic" w:hAnsi="Century Gothic" w:cs="Century Gothic"/>
          <w:color w:val="000000"/>
          <w:sz w:val="21"/>
          <w:szCs w:val="21"/>
        </w:rPr>
        <w:t xml:space="preserve">puede ofrecer grados de sistematización también fuera del ámbito de los profesionales. Puede conectar los conocimientos profesionales con áreas de la producción, la vida diaria y la cultura en general, que ofrecen un servicio muy valioso a las comunidades.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 xml:space="preserve">Una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 xml:space="preserve">universidad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 xml:space="preserve">puede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 xml:space="preserve">ofrecer </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 xml:space="preserve">diplomados que  den  acceso  a  profesionales  y  no  profesionales  de  un área  </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 xml:space="preserve">específica </w:t>
      </w:r>
      <w:r>
        <w:rPr>
          <w:rFonts w:ascii="Century Gothic" w:hAnsi="Century Gothic" w:cs="Century Gothic"/>
          <w:color w:val="000000"/>
          <w:spacing w:val="53"/>
          <w:sz w:val="21"/>
          <w:szCs w:val="21"/>
        </w:rPr>
        <w:t xml:space="preserve"> </w:t>
      </w:r>
      <w:r>
        <w:rPr>
          <w:rFonts w:ascii="Century Gothic" w:hAnsi="Century Gothic" w:cs="Century Gothic"/>
          <w:color w:val="000000"/>
          <w:sz w:val="21"/>
          <w:szCs w:val="21"/>
        </w:rPr>
        <w:t xml:space="preserve">(artesanía,  </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 xml:space="preserve">saberes  </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 xml:space="preserve">populares,  </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problemas de  convivencia,  y  muchos  otros).  Así,  se  puede,  mediante una actividad sistematizada conectar personas y grupos que conocen y aportan. Esta posibilidad se abre por ejemplo, allí donde el diálogo de saberes es una prioridad para buscar soluciones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cooperadas,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mediante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participativa,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 problemas prácticos.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La </w:t>
      </w:r>
      <w:r>
        <w:rPr>
          <w:rFonts w:ascii="Century Gothic" w:hAnsi="Century Gothic" w:cs="Century Gothic"/>
          <w:color w:val="000000"/>
          <w:spacing w:val="16"/>
          <w:sz w:val="21"/>
          <w:szCs w:val="21"/>
        </w:rPr>
        <w:t xml:space="preserve"> </w:t>
      </w:r>
      <w:hyperlink r:id="rId59" w:history="1">
        <w:r w:rsidRPr="00566767">
          <w:rPr>
            <w:rStyle w:val="Hipervnculo"/>
            <w:rFonts w:ascii="Century Gothic" w:hAnsi="Century Gothic" w:cs="Century Gothic"/>
            <w:sz w:val="21"/>
            <w:szCs w:val="21"/>
          </w:rPr>
          <w:t>maestría</w:t>
        </w:r>
      </w:hyperlink>
      <w:r>
        <w:rPr>
          <w:rFonts w:ascii="Century Gothic" w:hAnsi="Century Gothic" w:cs="Century Gothic"/>
          <w:color w:val="000000"/>
          <w:sz w:val="21"/>
          <w:szCs w:val="21"/>
        </w:rPr>
        <w:t xml:space="preserve">, </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 xml:space="preserve">como </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 xml:space="preserve">actividad </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 xml:space="preserve">más </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 xml:space="preserve">demandante </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 xml:space="preserve">en </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tiempo y esfuerzo vuelve a tensar el nivel individual. Aporta indudablemente a la sociedad, pues tiene la cualidad como estudio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prepararnos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específica en un</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campo,</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enseñarnos</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interioridades</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investigación en él, y proveernos de lo necesario para seguir adelante por nosotros mismos, para utilizar esas habilidades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 conocimientos en la vida profesional.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Y</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vez</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sello</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personal</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vuelve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fundamental</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a la</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hora</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tomar</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decisión</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adecuada.</w:t>
      </w:r>
      <w:r>
        <w:rPr>
          <w:rFonts w:ascii="Century Gothic" w:hAnsi="Century Gothic" w:cs="Century Gothic"/>
          <w:color w:val="000000"/>
          <w:spacing w:val="42"/>
          <w:sz w:val="21"/>
          <w:szCs w:val="21"/>
        </w:rPr>
        <w:t xml:space="preserve"> </w:t>
      </w:r>
      <w:proofErr w:type="gramStart"/>
      <w:r>
        <w:rPr>
          <w:rFonts w:ascii="Century Gothic" w:hAnsi="Century Gothic" w:cs="Century Gothic"/>
          <w:color w:val="000000"/>
          <w:sz w:val="21"/>
          <w:szCs w:val="21"/>
        </w:rPr>
        <w:t>¿</w:t>
      </w:r>
      <w:proofErr w:type="gramEnd"/>
      <w:r>
        <w:rPr>
          <w:rFonts w:ascii="Century Gothic" w:hAnsi="Century Gothic" w:cs="Century Gothic"/>
          <w:color w:val="000000"/>
          <w:sz w:val="21"/>
          <w:szCs w:val="21"/>
        </w:rPr>
        <w:t>Hasta</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dónde</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desea </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 xml:space="preserve">usted </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 xml:space="preserve">hacer </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 xml:space="preserve">el </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sacrificio</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 xml:space="preserve">y </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 xml:space="preserve">adentrarse </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 xml:space="preserve">en </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 xml:space="preserve">el </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dominio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desea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hacerlo,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necesita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 urgencia  para  su  desempeño  profesional  tendrá  a  su  favor dos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ingredientes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importantes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propician</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éxito.</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que la</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maestría</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ofrecerle</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otra</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cosa</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habilidades de </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 xml:space="preserve">investigación, </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 xml:space="preserve">comunicación, </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 xml:space="preserve">manejo </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 xml:space="preserve">la </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bibliografía y la información. Ninguna maestría le garantizará que usted mejore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habilidades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automáticamente,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dispuesto a</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ejercitar</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aprendido</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área</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profesional,</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 xml:space="preserve">estudios de </w:t>
      </w:r>
      <w:hyperlink r:id="rId60" w:history="1">
        <w:r>
          <w:rPr>
            <w:rFonts w:ascii="Century Gothic" w:hAnsi="Century Gothic" w:cs="Century Gothic"/>
            <w:color w:val="004A99"/>
            <w:sz w:val="21"/>
            <w:szCs w:val="21"/>
          </w:rPr>
          <w:t>maestría</w:t>
        </w:r>
        <w:r>
          <w:rPr>
            <w:rFonts w:ascii="Century Gothic" w:hAnsi="Century Gothic" w:cs="Century Gothic"/>
            <w:color w:val="004A99"/>
            <w:spacing w:val="3"/>
            <w:sz w:val="21"/>
            <w:szCs w:val="21"/>
          </w:rPr>
          <w:t xml:space="preserve"> </w:t>
        </w:r>
      </w:hyperlink>
      <w:r>
        <w:rPr>
          <w:rFonts w:ascii="Century Gothic" w:hAnsi="Century Gothic" w:cs="Century Gothic"/>
          <w:color w:val="000000"/>
          <w:sz w:val="21"/>
          <w:szCs w:val="21"/>
        </w:rPr>
        <w:t>que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formen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profesional</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capaz</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 investigar por sí mismo, le añadirán a su desempeño algo más que una titulación. Usted podrá enfrentar situaciones nuevas y seleccionar</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ellas</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estrategias</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nuevas.</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podrá</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colocarse un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paso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adelante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respecto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era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mismo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antes, pues podrá aprender en este nivel del postgrado la certeza de aquella conocida expresión de Edison “La genialidad es uno por ciento inspiración y noventa y nueve por ciento sudor”.</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¿Y</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aprendido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investigar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nivel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maestría,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para qué</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complicarnos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doctorado?</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pregunta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vez</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más, no puede responderse sin apelar a lo que el doctorado ofrece y lo que podemos extraer de este tipo de estudios para nuestra transformación. La diferencia entre la maestría y el doctorado no  consiste  en  alcanzar  algún  tipo  de  perfección.  Consiste en el completamiento de nuestra capacidad para ejercer profesionalmente, solucionar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problemas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existe un marco de solución antes ensayado, y formar profesionales. Son tres cualidades que deberíamos tomar en cuenta y buscar cuando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evaluemos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pertinencia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oferta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hyperlink r:id="rId61" w:history="1">
        <w:r w:rsidRPr="007E2F10">
          <w:rPr>
            <w:rStyle w:val="Hipervnculo"/>
            <w:rFonts w:ascii="Century Gothic" w:hAnsi="Century Gothic" w:cs="Century Gothic"/>
            <w:sz w:val="21"/>
            <w:szCs w:val="21"/>
          </w:rPr>
          <w:t>doctorado</w:t>
        </w:r>
      </w:hyperlink>
      <w:r>
        <w:rPr>
          <w:rFonts w:ascii="Century Gothic" w:hAnsi="Century Gothic" w:cs="Century Gothic"/>
          <w:color w:val="000000"/>
          <w:sz w:val="21"/>
          <w:szCs w:val="21"/>
        </w:rPr>
        <w:t>. Y al mismo tiempo, son cualidades sobre las que tenemos que preguntarnos si queremos o no alcanzarlas.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 doctorado puede concluir de forma fría y poco productiva, como cualquier otra actividad en la vida. Que esto no ocurra, dependerá</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sólo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programa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donde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estudiado,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sino de las metas que nos hemos puesto para alcanzar la estatura del liderazgo científico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y profesional.</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1466" w:right="1393" w:firstLine="110"/>
        <w:rPr>
          <w:rFonts w:ascii="Century Gothic" w:hAnsi="Century Gothic" w:cs="Century Gothic"/>
          <w:color w:val="000000"/>
          <w:sz w:val="28"/>
          <w:szCs w:val="28"/>
        </w:rPr>
      </w:pPr>
      <w:r w:rsidRPr="00252C94">
        <w:rPr>
          <w:noProof/>
          <w:lang w:eastAsia="es-MX"/>
        </w:rPr>
        <w:pict>
          <v:group id="_x0000_s1104" style="position:absolute;left:0;text-align:left;margin-left:148.9pt;margin-top:38.75pt;width:98.15pt;height:15.75pt;z-index:-251651072;mso-position-horizontal-relative:page" coordorigin="2978,775" coordsize="1963,315" o:allowincell="f">
            <v:shape id="_x0000_s1105" style="position:absolute;left:3819;top:905;width:182;height:173" coordsize="182,173" o:allowincell="f" path="m120,l92,2,67,10,47,20,30,33,17,49,7,67,1,85,,100r,6l1,122r7,16l19,153r18,12l61,172r32,1l112,164r-35,l49,164,32,154,19,137,12,116,11,90,15,73,24,56,37,41,54,29,75,19r27,-7l133,10r49,l171,6,148,1,120,e" fillcolor="#b2b3b5" stroked="f">
              <v:path arrowok="t"/>
            </v:shape>
            <v:shape id="_x0000_s1106" style="position:absolute;left:3897;top:981;width:64;height:88" coordsize="64,88" o:allowincell="f" path="m48,l16,,35,2,48,16r5,24l47,58,33,76,19,84,,88r35,l36,87,51,72,60,54,63,34,58,11,48,e" fillcolor="#b2b3b5" stroked="f">
              <v:path arrowok="t"/>
            </v:shape>
            <v:shape id="_x0000_s1107" style="position:absolute;left:3888;top:971;width:57;height:53" coordsize="57,53" o:allowincell="f" path="m32,l19,,11,5,2,16,,23,,43r7,9l19,52r2,-2l21,44,19,42r-7,l10,37r,-11l12,21r7,-9l25,10r32,l53,5,32,e" fillcolor="#b2b3b5" stroked="f">
              <v:path arrowok="t"/>
            </v:shape>
            <v:shape id="_x0000_s1108" style="position:absolute;left:3953;top:915;width:245;height:97" coordsize="245,97" o:allowincell="f" path="m48,l,,24,2,44,8r18,9l77,28,91,40r14,14l117,65r13,10l146,84r19,7l189,96r29,1l239,90r5,-3l184,87,164,82,146,74,131,63,116,50,100,35,88,23,74,12,57,3,48,e" fillcolor="#b2b3b5" stroked="f">
              <v:path arrowok="t"/>
            </v:shape>
            <v:shape id="_x0000_s1109" style="position:absolute;left:4137;top:889;width:98;height:113" coordsize="98,113" o:allowincell="f" path="m52,l49,1,48,7r2,3l57,11,76,22r9,18l86,61,81,76,70,91,54,103r-24,7l,112r60,l72,104,85,87,93,67,97,44r,-1l90,24,77,9,55,,52,e" fillcolor="#b2b3b5" stroked="f">
              <v:path arrowok="t"/>
            </v:shape>
            <v:shape id="_x0000_s1110" style="position:absolute;left:3959;top:971;width:110;height:109" coordsize="110,109" o:allowincell="f" path="m52,l30,,14,9,3,27,,55,5,72,16,87,33,99r24,8l87,109r20,-8l109,99r-49,l37,92,21,78,12,60,9,38,18,18,38,10r25,l59,5,52,e" fillcolor="#b2b3b5" stroked="f">
              <v:path arrowok="t"/>
            </v:shape>
            <v:shape id="_x0000_s1111" style="position:absolute;left:4001;top:917;width:98;height:154" coordsize="98,154" o:allowincell="f" path="m26,l,,24,6,44,16,60,29,72,45r9,18l86,84r1,22l80,124,67,139,47,150r-29,3l67,153,80,142,90,124r6,-23l97,75,92,58,84,42,72,27,57,14,37,3,26,e" fillcolor="#b2b3b5" stroked="f">
              <v:path arrowok="t"/>
            </v:shape>
            <v:shape id="_x0000_s1112" style="position:absolute;left:4005;top:981;width:26;height:43" coordsize="26,43" o:allowincell="f" path="m17,l,,5,2r8,8l15,16r,10l12,32r-7,l3,34r,6l5,42r13,l25,33r,-20l22,5,17,e" fillcolor="#b2b3b5" stroked="f">
              <v:path arrowok="t"/>
            </v:shape>
            <v:shape id="_x0000_s1113" style="position:absolute;left:3684;top:889;width:130;height:123" coordsize="130,123" o:allowincell="f" path="m45,l25,6,9,20,1,38,,55r,4l3,75r9,15l25,103r19,11l69,120r31,2l122,117r7,-3l77,114,54,110,36,100,23,84,14,63,11,38,22,20,44,10r3,l48,7,47,1,45,e" fillcolor="#b2b3b5" stroked="f">
              <v:path arrowok="t"/>
            </v:shape>
            <v:shape id="_x0000_s1114" style="position:absolute;left:3761;top:905;width:267;height:98" coordsize="267,98" o:allowincell="f" path="m194,l171,4r-20,6l134,19,119,30,105,43,92,56,78,69,63,80,46,89,25,95,,97r52,l63,92,78,82,93,70,106,56,117,46r12,-9l143,28r17,-8l181,15r26,-3l239,11r27,l253,6,226,1,194,e" fillcolor="#b2b3b5" stroked="f">
              <v:path arrowok="t"/>
            </v:shape>
            <v:shape id="_x0000_s1115" style="position:absolute;left:3926;top:862;width:77;height:114" coordsize="77,114" o:allowincell="f" path="m32,l,,22,3,40,13,53,29r9,21l65,75,54,93,32,103r-2,1l28,106r,3l29,112r2,2l52,107,67,93,75,75,77,56r,-2l73,38,64,23,51,10,32,e" fillcolor="#b2b3b5" stroked="f">
              <v:path arrowok="t"/>
            </v:shape>
            <v:shape id="_x0000_s1116" style="position:absolute;left:3588;top:785;width:187;height:175" coordsize="187,175" o:allowincell="f" path="m51,l32,7,17,20,7,39,1,61,,87r4,17l12,120r12,15l40,148r19,11l83,168r27,5l142,174r23,-4l185,164r1,-1l97,163,73,157,53,147,37,134,25,118,16,99,11,79,10,57,16,39,30,23,50,13,79,9r25,l82,2,51,e" fillcolor="#b2b3b5" stroked="f">
              <v:path arrowok="t"/>
            </v:shape>
            <v:shape id="_x0000_s1117" style="position:absolute;left:3686;top:853;width:273;height:95" coordsize="273,95" o:allowincell="f" path="m216,l194,5r-18,8l160,24,146,36,132,49,122,59,110,69,96,78,79,85,58,91,32,94,,95r89,l104,86,119,75,133,63,147,49,160,37,175,26,192,16r21,-6l239,8r33,l272,8,247,1,216,e" fillcolor="#b2b3b5" stroked="f">
              <v:path arrowok="t"/>
            </v:shape>
            <v:shape id="_x0000_s1118" style="position:absolute;left:3656;top:842;width:58;height:53" coordsize="58,53" o:allowincell="f" path="m19,l7,,,8,,28r2,8l11,47r8,5l41,52,57,43r,-1l25,42,19,40,12,31,10,26r,-11l12,10r7,l21,7r,-5l19,e" fillcolor="#b2b3b5" stroked="f">
              <v:path arrowok="t"/>
            </v:shape>
            <v:shape id="_x0000_s1119" style="position:absolute;left:3668;top:795;width:60;height:89" coordsize="60,89" o:allowincell="f" path="m24,l,,22,7,38,21r9,18l50,61,41,81,21,89r25,l56,72,60,44,54,27,43,12,26,,24,e" fillcolor="#b2b3b5" stroked="f">
              <v:path arrowok="t"/>
            </v:shape>
            <v:shape id="_x0000_s1120" style="position:absolute;left:3916;top:853;width:127;height:123" coordsize="127,123" o:allowincell="f" path="m63,l41,6,24,18,12,35,3,55,,77r,2l6,98r14,15l42,122r3,1l47,121r1,-6l46,113,30,107,17,94,12,75,13,50,23,34,38,21,60,12,89,9r37,l116,5,92,1,63,e" fillcolor="#b2b3b5" stroked="f">
              <v:path arrowok="t"/>
            </v:shape>
            <v:shape id="_x0000_s1121" style="position:absolute;left:4006;top:863;width:256;height:97" coordsize="256,97" o:allowincell="f" path="m37,l,,22,3r19,8l57,21,72,33,86,47,97,57r12,11l124,77r17,9l161,92r25,4l217,97r19,-3l254,88r2,-1l192,87,168,84,147,78,130,70,115,59,100,47,87,33,75,22,62,12,46,3,37,e" fillcolor="#b2b3b5" stroked="f">
              <v:path arrowok="t"/>
            </v:shape>
            <v:shape id="_x0000_s1122" style="position:absolute;left:4198;top:796;width:134;height:154" coordsize="134,154" o:allowincell="f" path="m96,l81,,99,9r14,16l120,46r2,24l122,70r-4,20l108,108,95,124,81,135r-16,8l46,149r-21,4l,154r63,l79,146,97,134r18,-17l125,100r6,-20l133,60,131,42,125,26,113,11,96,e" fillcolor="#b2b3b5" stroked="f">
              <v:path arrowok="t"/>
            </v:shape>
            <v:shape id="_x0000_s1123" style="position:absolute;left:4190;top:787;width:105;height:108" coordsize="105,108" o:allowincell="f" path="m48,l27,9,12,24,3,42,,62r,1l5,86r14,15l39,107r13,l60,101r9,-9l23,92,14,75,12,48,20,32,34,19,57,11,88,8r16,l104,8,80,1,48,e" fillcolor="#b2b3b5" stroked="f">
              <v:path arrowok="t"/>
            </v:shape>
            <v:shape id="_x0000_s1124" style="position:absolute;left:4214;top:842;width:49;height:37" coordsize="49,37" o:allowincell="f" path="m41,l29,,26,2r1,6l29,10r7,l38,15r,9l29,35,,37r45,l45,36r3,-8l48,8,41,e" fillcolor="#b2b3b5" stroked="f">
              <v:path arrowok="t"/>
            </v:shape>
            <v:shape id="_x0000_s1125" style="position:absolute;left:2984;top:850;width:560;height:20" coordsize="560,20" o:allowincell="f" path="m,l559,e" filled="f" strokecolor="#b2b3b5" strokeweight=".20989mm">
              <v:path arrowok="t"/>
            </v:shape>
            <v:shape id="_x0000_s1126" style="position:absolute;left:4375;top:850;width:560;height:20" coordsize="560,20" o:allowincell="f" path="m,l559,e" filled="f" strokecolor="#b2b3b5" strokeweight=".20989mm">
              <v:path arrowok="t"/>
            </v:shape>
            <w10:wrap anchorx="page"/>
          </v:group>
        </w:pict>
      </w:r>
      <w:r w:rsidR="008F1DB4">
        <w:rPr>
          <w:rFonts w:ascii="Century Gothic" w:hAnsi="Century Gothic" w:cs="Century Gothic"/>
          <w:color w:val="646567"/>
          <w:sz w:val="28"/>
          <w:szCs w:val="28"/>
        </w:rPr>
        <w:t>Los errores más frecuentes al seleccionar un Postgrado</w:t>
      </w:r>
    </w:p>
    <w:p w:rsidR="008F1DB4" w:rsidRDefault="008F1DB4">
      <w:pPr>
        <w:widowControl w:val="0"/>
        <w:autoSpaceDE w:val="0"/>
        <w:autoSpaceDN w:val="0"/>
        <w:adjustRightInd w:val="0"/>
        <w:spacing w:before="1" w:after="0" w:line="170" w:lineRule="exact"/>
        <w:rPr>
          <w:rFonts w:ascii="Century Gothic" w:hAnsi="Century Gothic" w:cs="Century Gothic"/>
          <w:color w:val="000000"/>
          <w:sz w:val="17"/>
          <w:szCs w:val="17"/>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Entre los errores más frecuentes en que se incurre al seleccionar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encuentran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ocho siguientes: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1. </w:t>
      </w:r>
      <w:r>
        <w:rPr>
          <w:rFonts w:ascii="Century Gothic" w:hAnsi="Century Gothic" w:cs="Century Gothic"/>
          <w:color w:val="000000"/>
          <w:sz w:val="21"/>
          <w:szCs w:val="21"/>
        </w:rPr>
        <w:t>Valorar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requisito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formal,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titulación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o adorno curricular, y como consecuencia, seleccionarlo con el propósito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contar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currículo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abultado,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compuesto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casi exclusivamente de cursos y otras 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postgrado. Es un error que produce exactamente lo contrario de lo deseado.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Expliquémoslo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través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situación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sencilla: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mensaje envía</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entidad</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busca</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profesionales</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competentes un  currículo  lleno  de  actividades  de  postgrado  realizadas, que no se han traducido en nuevos desempeños laborales, publicaciones, patentes, y aportes</w:t>
      </w:r>
      <w:proofErr w:type="gramStart"/>
      <w:r>
        <w:rPr>
          <w:rFonts w:ascii="Century Gothic" w:hAnsi="Century Gothic" w:cs="Century Gothic"/>
          <w:color w:val="000000"/>
          <w:sz w:val="21"/>
          <w:szCs w:val="21"/>
        </w:rPr>
        <w:t>?.</w:t>
      </w:r>
      <w:proofErr w:type="gramEnd"/>
      <w:r>
        <w:rPr>
          <w:rFonts w:ascii="Century Gothic" w:hAnsi="Century Gothic" w:cs="Century Gothic"/>
          <w:color w:val="000000"/>
          <w:sz w:val="21"/>
          <w:szCs w:val="21"/>
        </w:rPr>
        <w:t xml:space="preserve"> Usted puede creer que su currículo es atractivo y demuestra que usted está formado y al día. Pero a los profesionales que lo leen, su currículo le anuncia en mayúsculas, que su competencia puede ser muy, muy limitada.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otras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palabras,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supone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muchos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títulos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anuncian como más competente, está en un error. Por el contrario, un currículo así alerta a las personas bien preparadas hacia lo opuesto.</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currículo</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informa</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claramente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limita a escuchar y asimilar, usted no es creador, y su competencia profesional es limitada.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2.</w:t>
      </w:r>
      <w:r>
        <w:rPr>
          <w:rFonts w:ascii="Century Gothic" w:hAnsi="Century Gothic" w:cs="Century Gothic"/>
          <w:b/>
          <w:bCs/>
          <w:color w:val="000000"/>
          <w:spacing w:val="39"/>
          <w:sz w:val="21"/>
          <w:szCs w:val="21"/>
        </w:rPr>
        <w:t xml:space="preserve"> </w:t>
      </w:r>
      <w:r>
        <w:rPr>
          <w:rFonts w:ascii="Century Gothic" w:hAnsi="Century Gothic" w:cs="Century Gothic"/>
          <w:color w:val="000000"/>
          <w:sz w:val="21"/>
          <w:szCs w:val="21"/>
        </w:rPr>
        <w:t>Seleccionar</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41"/>
          <w:sz w:val="21"/>
          <w:szCs w:val="21"/>
        </w:rPr>
        <w:t xml:space="preserve"> </w:t>
      </w:r>
      <w:hyperlink r:id="rId62" w:history="1">
        <w:r w:rsidRPr="0082428E">
          <w:rPr>
            <w:rStyle w:val="Hipervnculo"/>
            <w:rFonts w:ascii="Century Gothic" w:hAnsi="Century Gothic" w:cs="Century Gothic"/>
            <w:sz w:val="21"/>
            <w:szCs w:val="21"/>
          </w:rPr>
          <w:t>postgrados</w:t>
        </w:r>
      </w:hyperlink>
      <w:r>
        <w:rPr>
          <w:rFonts w:ascii="Century Gothic" w:hAnsi="Century Gothic" w:cs="Century Gothic"/>
          <w:color w:val="004A99"/>
          <w:spacing w:val="41"/>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tener</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espectro</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amplio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cobertura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muchos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asuntos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siempre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día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todos los temas del “momento”.</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21" w:after="0" w:line="240" w:lineRule="auto"/>
        <w:ind w:left="120" w:right="897"/>
        <w:jc w:val="both"/>
        <w:rPr>
          <w:rFonts w:ascii="Century Gothic" w:hAnsi="Century Gothic" w:cs="Century Gothic"/>
          <w:color w:val="000000"/>
          <w:sz w:val="21"/>
          <w:szCs w:val="21"/>
        </w:rPr>
      </w:pPr>
      <w:r>
        <w:rPr>
          <w:rFonts w:ascii="Century Gothic" w:hAnsi="Century Gothic" w:cs="Century Gothic"/>
          <w:color w:val="000000"/>
          <w:sz w:val="21"/>
          <w:szCs w:val="21"/>
        </w:rPr>
        <w:t>Es un error para nuestra formación, que nos descalifica.</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Una situación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igualmente sencilla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 explica.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posible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usted</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seguir</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este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camino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esté</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tanto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muchas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cuestiones, y pueda participar en tertulias interesantes en los pasillos del recinto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donde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celebra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congreso,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buen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conversador de sobremesas, o generar una primera “buena impresión” en una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entrevista,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etc.</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carecerá</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“filo”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formación,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y le será cada vez más difícil ubicar un espacio social donde sus conocimientos puedan ser de utilidad práctica.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 universalismo en la formación es deseable y necesario, pero saltar</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tema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otro</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expresa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universalismo,</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dispersión. Quienes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lean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currículo,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abultado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temas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toman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se dejan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ropa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moda,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informarán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está al día: lo que saltará a la vista de las personas expertas es que usted</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sabido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elegir</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dirección</w:t>
      </w:r>
      <w:r>
        <w:rPr>
          <w:rFonts w:ascii="Century Gothic" w:hAnsi="Century Gothic" w:cs="Century Gothic"/>
          <w:color w:val="000000"/>
          <w:spacing w:val="-22"/>
          <w:sz w:val="21"/>
          <w:szCs w:val="21"/>
        </w:rPr>
        <w:t xml:space="preserve"> </w:t>
      </w:r>
      <w:r>
        <w:rPr>
          <w:rFonts w:ascii="Century Gothic" w:hAnsi="Century Gothic" w:cs="Century Gothic"/>
          <w:color w:val="000000"/>
          <w:w w:val="99"/>
          <w:sz w:val="21"/>
          <w:szCs w:val="21"/>
        </w:rPr>
        <w:t>específica</w:t>
      </w:r>
      <w:r>
        <w:rPr>
          <w:rFonts w:ascii="Century Gothic" w:hAnsi="Century Gothic" w:cs="Century Gothic"/>
          <w:color w:val="000000"/>
          <w:spacing w:val="-21"/>
          <w:w w:val="99"/>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formarse y profundizar en ella. Nuevamente la evidencia que emana de su currículo no es de mayor, sino de menor competencia.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Una situación muy diferente es aquella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donde su currículo permita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identificar una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varias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áreas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desempeño competente, rodeada de una amplia perspectiva de intereses 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actualización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sólo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lectivas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postgrado), que evidencien la universalidad de sus intereses y trayectoria.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3.</w:t>
      </w:r>
      <w:r>
        <w:rPr>
          <w:rFonts w:ascii="Century Gothic" w:hAnsi="Century Gothic" w:cs="Century Gothic"/>
          <w:b/>
          <w:bCs/>
          <w:color w:val="000000"/>
          <w:spacing w:val="-15"/>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errores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mencionados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pueden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presentarse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parte 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mismo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único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error: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Colocar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elección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postgrados en función de abultar el currículo es un error.</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4. </w:t>
      </w:r>
      <w:r>
        <w:rPr>
          <w:rFonts w:ascii="Century Gothic" w:hAnsi="Century Gothic" w:cs="Century Gothic"/>
          <w:color w:val="000000"/>
          <w:sz w:val="21"/>
          <w:szCs w:val="21"/>
        </w:rPr>
        <w:t>Seleccionar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
          <w:sz w:val="21"/>
          <w:szCs w:val="21"/>
        </w:rPr>
        <w:t xml:space="preserve"> </w:t>
      </w:r>
      <w:hyperlink r:id="rId63" w:history="1">
        <w:r>
          <w:rPr>
            <w:rFonts w:ascii="Century Gothic" w:hAnsi="Century Gothic" w:cs="Century Gothic"/>
            <w:color w:val="004A99"/>
            <w:sz w:val="21"/>
            <w:szCs w:val="21"/>
          </w:rPr>
          <w:t>postgrados</w:t>
        </w:r>
        <w:r>
          <w:rPr>
            <w:rFonts w:ascii="Century Gothic" w:hAnsi="Century Gothic" w:cs="Century Gothic"/>
            <w:color w:val="004A99"/>
            <w:spacing w:val="2"/>
            <w:sz w:val="21"/>
            <w:szCs w:val="21"/>
          </w:rPr>
          <w:t xml:space="preserve"> </w:t>
        </w:r>
      </w:hyperlink>
      <w:r>
        <w:rPr>
          <w:rFonts w:ascii="Century Gothic" w:hAnsi="Century Gothic" w:cs="Century Gothic"/>
          <w:color w:val="000000"/>
          <w:sz w:val="21"/>
          <w:szCs w:val="21"/>
        </w:rPr>
        <w:t>sobre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base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aspecto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que supuestamente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garantiza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calidad,</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sin</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tomar</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consideración el conjunto.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 un error sobreestimar un elemento que forma parte de un conjunto. Ninguno de 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factores que delimitan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una</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oferta</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colectivo</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docente,</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programa,</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institución</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que</w:t>
      </w:r>
      <w:proofErr w:type="gramEnd"/>
      <w:r>
        <w:rPr>
          <w:rFonts w:ascii="Century Gothic" w:hAnsi="Century Gothic" w:cs="Century Gothic"/>
          <w:color w:val="000000"/>
          <w:sz w:val="21"/>
          <w:szCs w:val="21"/>
        </w:rPr>
        <w:t xml:space="preserve"> lo ofrece, el tema) por sí solo garantiza la calidad de un postgrado. El mejor programa puede ser demolido por malos docentes.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peor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institución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ofrecer algo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brillante.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 tema más novedoso y de utilidad puede impartirse de manera inadecuada.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requiere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valoración</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integral,</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alcanza mediante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colectivo,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acercamiento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 los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documentos,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revisión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devenir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institucional</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hasta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donde sea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posible.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pasado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hacerlo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era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muy</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difícil</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imposible,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pero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modernas tecnologías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información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comunicación nos permiten hacerlo hoy con facilidad si nos lo proponemos.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5.</w:t>
      </w:r>
      <w:r>
        <w:rPr>
          <w:rFonts w:ascii="Century Gothic" w:hAnsi="Century Gothic" w:cs="Century Gothic"/>
          <w:b/>
          <w:bCs/>
          <w:color w:val="000000"/>
          <w:spacing w:val="-5"/>
          <w:sz w:val="21"/>
          <w:szCs w:val="21"/>
        </w:rPr>
        <w:t xml:space="preserve"> </w:t>
      </w:r>
      <w:r>
        <w:rPr>
          <w:rFonts w:ascii="Century Gothic" w:hAnsi="Century Gothic" w:cs="Century Gothic"/>
          <w:color w:val="000000"/>
          <w:sz w:val="21"/>
          <w:szCs w:val="21"/>
        </w:rPr>
        <w:t>Seleccionar</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
          <w:sz w:val="21"/>
          <w:szCs w:val="21"/>
        </w:rPr>
        <w:t xml:space="preserve"> </w:t>
      </w:r>
      <w:hyperlink r:id="rId64" w:history="1">
        <w:r w:rsidRPr="0014518A">
          <w:rPr>
            <w:rStyle w:val="Hipervnculo"/>
            <w:rFonts w:ascii="Century Gothic" w:hAnsi="Century Gothic" w:cs="Century Gothic"/>
            <w:sz w:val="21"/>
            <w:szCs w:val="21"/>
          </w:rPr>
          <w:t>postgrados</w:t>
        </w:r>
      </w:hyperlink>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partir</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ofrece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sin pasarlo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tamiz</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intereses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personales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identificación de las necesidades de formación propias es un error.</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 calidad de un postgrado no se reduce a la calidad de los programas</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ofrecen.</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calidad nos incluye a nosotros mismos y nuestras potencialidades. No identificarlas impide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integrarlas,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integrarlas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disminuye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la calidad de los estudios.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Muchos currículos se llenan de actividades de postgrado y generan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 imagen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incompetencia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 persona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 hubiera propuesto hacer 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para abultar el currículo. 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probable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el propósito de aprender y mejorar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calidad profesional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fuera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siempre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rector, pero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resultado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revierte completamente  cuando  no  somos  capaces  de  colocar  a la cabeza de nuestras decisiones el autoconocimiento de hacia dónde debemos y queremos ir. Los cambios y hasta las rupturas con patrones de conocimiento anteriores (rupturas epistemológicas) son necesarios y hasta deseables en determinados momentos de la vida profesional, pero nunca debemos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confundirlos con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andar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deriva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conducirnos en un permanente zigzag de intereses y obras.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6. </w:t>
      </w:r>
      <w:r>
        <w:rPr>
          <w:rFonts w:ascii="Century Gothic" w:hAnsi="Century Gothic" w:cs="Century Gothic"/>
          <w:color w:val="000000"/>
          <w:sz w:val="21"/>
          <w:szCs w:val="21"/>
        </w:rPr>
        <w:t>Seleccionar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tipos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se necesitan sólo o fundamentalmente sobre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base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oferta existente es un error.</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Este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error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muy</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común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completamente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injustificado en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 actualidad. Hoy no estamos limitados por las distancias para acceder</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amplísima</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oferta</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3"/>
          <w:sz w:val="21"/>
          <w:szCs w:val="21"/>
        </w:rPr>
        <w:t xml:space="preserve"> </w:t>
      </w:r>
      <w:hyperlink r:id="rId65" w:history="1">
        <w:r>
          <w:rPr>
            <w:rFonts w:ascii="Century Gothic" w:hAnsi="Century Gothic" w:cs="Century Gothic"/>
            <w:color w:val="004A99"/>
            <w:sz w:val="21"/>
            <w:szCs w:val="21"/>
          </w:rPr>
          <w:t>postgrados</w:t>
        </w:r>
      </w:hyperlink>
      <w:r>
        <w:rPr>
          <w:rFonts w:ascii="Century Gothic" w:hAnsi="Century Gothic" w:cs="Century Gothic"/>
          <w:color w:val="000000"/>
          <w:sz w:val="21"/>
          <w:szCs w:val="21"/>
        </w:rPr>
        <w:t>,</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presenciales y</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distancia.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selección</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postgrados</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adecuados a nuestras necesidades es un acto personal, de ejercicio del criterio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inteligencia,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donde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debemos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colocar</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primer</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lugar nuestro autoconocimiento. Si lo que se requiere es información rápida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novedosa,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diplomado</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óptima. Y no serlo si usted requiere habilidades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investigación. Y del mismo modo, si usted no tiene habilidades de escritura, ni de investigación en absoluto, entrar a un doctorado es altamente riesgoso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llevarlo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fracaso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corto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mediano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plazo. La oferta no debe ser vista solo como oferta local, y además debe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filtrada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nuestras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necesidades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inmediatas,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primero, y mediatas después.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En la actualidad este error se multiplica cuando se excluyen las modalidades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estudios en línea.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plataformas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trabajo son cada vez más completas y las aulas virtuales permiten dinámicas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interacción y comunicación tan o 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ricas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las presenciales. Por supuesto, también demandan cambios en nuestras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formas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asumir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enseñanza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participación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activa 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procesos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aprendizaje-enseñanza.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Algunas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cualidades, como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escrita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depuración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escritura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se potencian,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siempre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colectivo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educadores-educandos esté alerta frente al uso de jergas.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Los errores antes mencionados pueden presentarse tanto en personas que recién concluyeron sus estudios universitarios, como en aquellas que tienen más tiempo en el ejercicio profesional.</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jóvenes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deberían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tener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cuenta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errores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anteriores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para no cometerlos, y además, deberían considerar con mucho cuidado los siguientes: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7.</w:t>
      </w:r>
      <w:r>
        <w:rPr>
          <w:rFonts w:ascii="Century Gothic" w:hAnsi="Century Gothic" w:cs="Century Gothic"/>
          <w:b/>
          <w:bCs/>
          <w:color w:val="000000"/>
          <w:spacing w:val="-17"/>
          <w:sz w:val="21"/>
          <w:szCs w:val="21"/>
        </w:rPr>
        <w:t xml:space="preserve"> </w:t>
      </w:r>
      <w:r>
        <w:rPr>
          <w:rFonts w:ascii="Century Gothic" w:hAnsi="Century Gothic" w:cs="Century Gothic"/>
          <w:color w:val="000000"/>
          <w:sz w:val="21"/>
          <w:szCs w:val="21"/>
        </w:rPr>
        <w:t>Considerar</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deben</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realizarse en una escala jerárquica de las menos complejas a las más complejas, es un error.</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Un profesional recién egresado tiene una historia personal de aprendizaje. Esa es la guía primaria para introducirnos en el mundo de los </w:t>
      </w:r>
      <w:hyperlink r:id="rId66" w:history="1">
        <w:r>
          <w:rPr>
            <w:rFonts w:ascii="Century Gothic" w:hAnsi="Century Gothic" w:cs="Century Gothic"/>
            <w:color w:val="004A99"/>
            <w:sz w:val="21"/>
            <w:szCs w:val="21"/>
          </w:rPr>
          <w:t>postgrados</w:t>
        </w:r>
      </w:hyperlink>
      <w:r>
        <w:rPr>
          <w:rFonts w:ascii="Century Gothic" w:hAnsi="Century Gothic" w:cs="Century Gothic"/>
          <w:color w:val="000000"/>
          <w:sz w:val="21"/>
          <w:szCs w:val="21"/>
        </w:rPr>
        <w:t>. No existe una jerarquía previamente establecida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debamos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seguir. La jerarquía debemos establecerla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base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nuestra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historia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personal</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aprendizajes, a las necesidades inmediatas de superación vinculadas al trabajo profesional que estamos realizando; a nuestra visión del futuro profesional propio.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No obstante, hay cuestiones primarias que hoy resultan fundamentales   e   incluyen   nuestros   conocimientos   de   las nuevas tecnologías de la información y la comunicación; el conocimiento al menos de una lengua extranjera de amplio uso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científica; 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mejora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nuestras habilidades para la comunicación oral y la presentación sintética de resultados en espacios académicos; la mejora de las habilidades de correcta escritura, tanto en sentido general, como  académica.  Esto  último  incluye  el  conocimiento  de los  tipos  de  escritos  académicos,  las  normas  de  redacción, el</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manejo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fuentes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bibliográficas y</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referencias.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Son elementos básicos que pudieron descuidarse en la enseñanza universitaria y que necesitaremos incorporar plenamente para un desempeño profesional pertinente.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Pero, más allá de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diferencias en sistematicidad y alcance, no existe una jerarquía preestablecida con respecto a las diferentes modalidades de postgrados. Temer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 las actividades de postgrado más integradoras y demandantes en tiempo y esfuerzo,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suponer</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debemos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hacer</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primero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muchas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más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simples</w:t>
      </w:r>
      <w:proofErr w:type="gramEnd"/>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como conferencias y cursos primero, para acceder a </w:t>
      </w:r>
      <w:hyperlink r:id="rId67" w:history="1">
        <w:r>
          <w:rPr>
            <w:rFonts w:ascii="Century Gothic" w:hAnsi="Century Gothic" w:cs="Century Gothic"/>
            <w:color w:val="004A99"/>
            <w:sz w:val="21"/>
            <w:szCs w:val="21"/>
          </w:rPr>
          <w:t>diplomado</w:t>
        </w:r>
      </w:hyperlink>
      <w:r>
        <w:rPr>
          <w:rFonts w:ascii="Century Gothic" w:hAnsi="Century Gothic" w:cs="Century Gothic"/>
          <w:color w:val="000000"/>
          <w:sz w:val="21"/>
          <w:szCs w:val="21"/>
        </w:rPr>
        <w:t xml:space="preserve">s, </w:t>
      </w:r>
      <w:hyperlink r:id="rId68" w:history="1">
        <w:r w:rsidRPr="007E2F10">
          <w:rPr>
            <w:rStyle w:val="Hipervnculo"/>
            <w:rFonts w:ascii="Century Gothic" w:hAnsi="Century Gothic" w:cs="Century Gothic"/>
            <w:sz w:val="21"/>
            <w:szCs w:val="21"/>
          </w:rPr>
          <w:t>especialidades</w:t>
        </w:r>
      </w:hyperlink>
      <w:r>
        <w:rPr>
          <w:rFonts w:ascii="Century Gothic" w:hAnsi="Century Gothic" w:cs="Century Gothic"/>
          <w:color w:val="000000"/>
          <w:sz w:val="21"/>
          <w:szCs w:val="21"/>
        </w:rPr>
        <w:t>,</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maestrías y doctorados después, es un error. Usted debería combinarlas de la manera en que se complementen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propicien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mejor</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especializado.</w:t>
      </w:r>
    </w:p>
    <w:p w:rsidR="008F1DB4" w:rsidRDefault="008F1DB4">
      <w:pPr>
        <w:widowControl w:val="0"/>
        <w:autoSpaceDE w:val="0"/>
        <w:autoSpaceDN w:val="0"/>
        <w:adjustRightInd w:val="0"/>
        <w:spacing w:before="50" w:after="0" w:line="504"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8.</w:t>
      </w:r>
      <w:r>
        <w:rPr>
          <w:rFonts w:ascii="Century Gothic" w:hAnsi="Century Gothic" w:cs="Century Gothic"/>
          <w:b/>
          <w:bCs/>
          <w:color w:val="000000"/>
          <w:spacing w:val="-2"/>
          <w:sz w:val="21"/>
          <w:szCs w:val="21"/>
        </w:rPr>
        <w:t xml:space="preserve"> </w:t>
      </w:r>
      <w:r>
        <w:rPr>
          <w:rFonts w:ascii="Century Gothic" w:hAnsi="Century Gothic" w:cs="Century Gothic"/>
          <w:color w:val="000000"/>
          <w:sz w:val="21"/>
          <w:szCs w:val="21"/>
        </w:rPr>
        <w:t>Dejar para el futuro la maestría y el doctorado es un error. Todas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comunidades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humanas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presentan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interacciones</w:t>
      </w:r>
    </w:p>
    <w:p w:rsidR="008F1DB4" w:rsidRDefault="008F1DB4">
      <w:pPr>
        <w:widowControl w:val="0"/>
        <w:autoSpaceDE w:val="0"/>
        <w:autoSpaceDN w:val="0"/>
        <w:adjustRightInd w:val="0"/>
        <w:spacing w:after="0" w:line="197" w:lineRule="exact"/>
        <w:ind w:left="120" w:right="68"/>
        <w:jc w:val="both"/>
        <w:rPr>
          <w:rFonts w:ascii="Century Gothic" w:hAnsi="Century Gothic" w:cs="Century Gothic"/>
          <w:color w:val="000000"/>
          <w:sz w:val="21"/>
          <w:szCs w:val="21"/>
        </w:rPr>
      </w:pPr>
      <w:proofErr w:type="gramStart"/>
      <w:r>
        <w:rPr>
          <w:rFonts w:ascii="Century Gothic" w:hAnsi="Century Gothic" w:cs="Century Gothic"/>
          <w:color w:val="000000"/>
          <w:position w:val="1"/>
          <w:sz w:val="21"/>
          <w:szCs w:val="21"/>
        </w:rPr>
        <w:t>fenómenos</w:t>
      </w:r>
      <w:proofErr w:type="gramEnd"/>
      <w:r>
        <w:rPr>
          <w:rFonts w:ascii="Century Gothic" w:hAnsi="Century Gothic" w:cs="Century Gothic"/>
          <w:color w:val="000000"/>
          <w:spacing w:val="-17"/>
          <w:position w:val="1"/>
          <w:sz w:val="21"/>
          <w:szCs w:val="21"/>
        </w:rPr>
        <w:t xml:space="preserve"> </w:t>
      </w:r>
      <w:r>
        <w:rPr>
          <w:rFonts w:ascii="Century Gothic" w:hAnsi="Century Gothic" w:cs="Century Gothic"/>
          <w:color w:val="000000"/>
          <w:position w:val="1"/>
          <w:sz w:val="21"/>
          <w:szCs w:val="21"/>
        </w:rPr>
        <w:t>negativos</w:t>
      </w:r>
      <w:r>
        <w:rPr>
          <w:rFonts w:ascii="Century Gothic" w:hAnsi="Century Gothic" w:cs="Century Gothic"/>
          <w:color w:val="000000"/>
          <w:spacing w:val="-17"/>
          <w:position w:val="1"/>
          <w:sz w:val="21"/>
          <w:szCs w:val="21"/>
        </w:rPr>
        <w:t xml:space="preserve"> </w:t>
      </w:r>
      <w:r>
        <w:rPr>
          <w:rFonts w:ascii="Century Gothic" w:hAnsi="Century Gothic" w:cs="Century Gothic"/>
          <w:color w:val="000000"/>
          <w:position w:val="1"/>
          <w:sz w:val="21"/>
          <w:szCs w:val="21"/>
        </w:rPr>
        <w:t>como</w:t>
      </w:r>
      <w:r>
        <w:rPr>
          <w:rFonts w:ascii="Century Gothic" w:hAnsi="Century Gothic" w:cs="Century Gothic"/>
          <w:color w:val="000000"/>
          <w:spacing w:val="-17"/>
          <w:position w:val="1"/>
          <w:sz w:val="21"/>
          <w:szCs w:val="21"/>
        </w:rPr>
        <w:t xml:space="preserve"> </w:t>
      </w:r>
      <w:r>
        <w:rPr>
          <w:rFonts w:ascii="Century Gothic" w:hAnsi="Century Gothic" w:cs="Century Gothic"/>
          <w:color w:val="000000"/>
          <w:position w:val="1"/>
          <w:sz w:val="21"/>
          <w:szCs w:val="21"/>
        </w:rPr>
        <w:t>la</w:t>
      </w:r>
      <w:r>
        <w:rPr>
          <w:rFonts w:ascii="Century Gothic" w:hAnsi="Century Gothic" w:cs="Century Gothic"/>
          <w:color w:val="000000"/>
          <w:spacing w:val="-17"/>
          <w:position w:val="1"/>
          <w:sz w:val="21"/>
          <w:szCs w:val="21"/>
        </w:rPr>
        <w:t xml:space="preserve"> </w:t>
      </w:r>
      <w:r>
        <w:rPr>
          <w:rFonts w:ascii="Century Gothic" w:hAnsi="Century Gothic" w:cs="Century Gothic"/>
          <w:color w:val="000000"/>
          <w:position w:val="1"/>
          <w:sz w:val="21"/>
          <w:szCs w:val="21"/>
        </w:rPr>
        <w:t>mediocridad,</w:t>
      </w:r>
      <w:r>
        <w:rPr>
          <w:rFonts w:ascii="Century Gothic" w:hAnsi="Century Gothic" w:cs="Century Gothic"/>
          <w:color w:val="000000"/>
          <w:spacing w:val="-17"/>
          <w:position w:val="1"/>
          <w:sz w:val="21"/>
          <w:szCs w:val="21"/>
        </w:rPr>
        <w:t xml:space="preserve"> </w:t>
      </w:r>
      <w:r>
        <w:rPr>
          <w:rFonts w:ascii="Century Gothic" w:hAnsi="Century Gothic" w:cs="Century Gothic"/>
          <w:color w:val="000000"/>
          <w:position w:val="1"/>
          <w:sz w:val="21"/>
          <w:szCs w:val="21"/>
        </w:rPr>
        <w:t>la</w:t>
      </w:r>
      <w:r>
        <w:rPr>
          <w:rFonts w:ascii="Century Gothic" w:hAnsi="Century Gothic" w:cs="Century Gothic"/>
          <w:color w:val="000000"/>
          <w:spacing w:val="-17"/>
          <w:position w:val="1"/>
          <w:sz w:val="21"/>
          <w:szCs w:val="21"/>
        </w:rPr>
        <w:t xml:space="preserve"> </w:t>
      </w:r>
      <w:r>
        <w:rPr>
          <w:rFonts w:ascii="Century Gothic" w:hAnsi="Century Gothic" w:cs="Century Gothic"/>
          <w:color w:val="000000"/>
          <w:position w:val="1"/>
          <w:sz w:val="21"/>
          <w:szCs w:val="21"/>
        </w:rPr>
        <w:t>envidia,</w:t>
      </w:r>
      <w:r>
        <w:rPr>
          <w:rFonts w:ascii="Century Gothic" w:hAnsi="Century Gothic" w:cs="Century Gothic"/>
          <w:color w:val="000000"/>
          <w:spacing w:val="-17"/>
          <w:position w:val="1"/>
          <w:sz w:val="21"/>
          <w:szCs w:val="21"/>
        </w:rPr>
        <w:t xml:space="preserve"> </w:t>
      </w:r>
      <w:r>
        <w:rPr>
          <w:rFonts w:ascii="Century Gothic" w:hAnsi="Century Gothic" w:cs="Century Gothic"/>
          <w:color w:val="000000"/>
          <w:position w:val="1"/>
          <w:sz w:val="21"/>
          <w:szCs w:val="21"/>
        </w:rPr>
        <w:t>el</w:t>
      </w:r>
      <w:r>
        <w:rPr>
          <w:rFonts w:ascii="Century Gothic" w:hAnsi="Century Gothic" w:cs="Century Gothic"/>
          <w:color w:val="000000"/>
          <w:spacing w:val="-17"/>
          <w:position w:val="1"/>
          <w:sz w:val="21"/>
          <w:szCs w:val="21"/>
        </w:rPr>
        <w:t xml:space="preserve"> </w:t>
      </w:r>
      <w:r>
        <w:rPr>
          <w:rFonts w:ascii="Century Gothic" w:hAnsi="Century Gothic" w:cs="Century Gothic"/>
          <w:color w:val="000000"/>
          <w:position w:val="1"/>
          <w:sz w:val="21"/>
          <w:szCs w:val="21"/>
        </w:rPr>
        <w:t>rumor.</w:t>
      </w:r>
    </w:p>
    <w:p w:rsidR="008F1DB4" w:rsidRDefault="008F1DB4">
      <w:pPr>
        <w:widowControl w:val="0"/>
        <w:autoSpaceDE w:val="0"/>
        <w:autoSpaceDN w:val="0"/>
        <w:adjustRightInd w:val="0"/>
        <w:spacing w:before="4"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comunidad</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profesional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excepción,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ocasiones esto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refleja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1"/>
          <w:sz w:val="21"/>
          <w:szCs w:val="21"/>
        </w:rPr>
        <w:t xml:space="preserve"> </w:t>
      </w:r>
      <w:hyperlink r:id="rId69" w:history="1">
        <w:r>
          <w:rPr>
            <w:rFonts w:ascii="Century Gothic" w:hAnsi="Century Gothic" w:cs="Century Gothic"/>
            <w:color w:val="004A99"/>
            <w:sz w:val="21"/>
            <w:szCs w:val="21"/>
          </w:rPr>
          <w:t>postgrados</w:t>
        </w:r>
      </w:hyperlink>
      <w:r>
        <w:rPr>
          <w:rFonts w:ascii="Century Gothic" w:hAnsi="Century Gothic" w:cs="Century Gothic"/>
          <w:color w:val="000000"/>
          <w:sz w:val="21"/>
          <w:szCs w:val="21"/>
        </w:rPr>
        <w:t>.</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“mayores”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 xml:space="preserve">colectivo no tienen </w:t>
      </w:r>
      <w:hyperlink r:id="rId70" w:history="1">
        <w:r>
          <w:rPr>
            <w:rFonts w:ascii="Century Gothic" w:hAnsi="Century Gothic" w:cs="Century Gothic"/>
            <w:color w:val="004A99"/>
            <w:sz w:val="21"/>
            <w:szCs w:val="21"/>
          </w:rPr>
          <w:t xml:space="preserve">doctorado </w:t>
        </w:r>
      </w:hyperlink>
      <w:r>
        <w:rPr>
          <w:rFonts w:ascii="Century Gothic" w:hAnsi="Century Gothic" w:cs="Century Gothic"/>
          <w:color w:val="000000"/>
          <w:sz w:val="21"/>
          <w:szCs w:val="21"/>
        </w:rPr>
        <w:t>¿debería un recién egresado que se integra al colectivo aspirar inmediatamente a esa formación? Aunque la situación es “imaginaria”, y cada vez más los niveles profesionales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son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altos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organizaciones, no 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todo un tipo de situación irreal. Muchas veces los colectivos ponen el horizonte de los que ya lo han constituido, como límite de los que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integran.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deseable,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efectivo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trabajo, y no es ético.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Aprender a investigar es necesario para impulsar nuestra formación.</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trata</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solo</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mejorar</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titulación</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origen 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cambiarla.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eso,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cuanto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identifiquemos nuestros propósitos, las oportunidades de nuestros horizontes propios, debemos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incorporar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especialidades,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maestrías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doctorados dentro de ese horizonte. En esto es fundamental partir de una premisa: el futuro no es una meta inalcanzable, es el resultado 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hagamos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presente.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llegara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caso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 pequeña organización se convierta por sus dinámicas internas en</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obstáculo</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impedimento</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absolutos</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nuestra</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formación, 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existe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mejor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indicador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llegado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momento de cambias nuestros horizontes laborales.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8" w:after="0" w:line="240" w:lineRule="auto"/>
        <w:ind w:left="909" w:right="889"/>
        <w:jc w:val="center"/>
        <w:rPr>
          <w:rFonts w:ascii="Century Gothic" w:hAnsi="Century Gothic" w:cs="Century Gothic"/>
          <w:color w:val="000000"/>
          <w:sz w:val="28"/>
          <w:szCs w:val="28"/>
        </w:rPr>
      </w:pPr>
      <w:proofErr w:type="gramStart"/>
      <w:r>
        <w:rPr>
          <w:rFonts w:ascii="Century Gothic" w:hAnsi="Century Gothic" w:cs="Century Gothic"/>
          <w:color w:val="646567"/>
          <w:sz w:val="28"/>
          <w:szCs w:val="28"/>
        </w:rPr>
        <w:t>¿</w:t>
      </w:r>
      <w:proofErr w:type="gramEnd"/>
      <w:r>
        <w:rPr>
          <w:rFonts w:ascii="Century Gothic" w:hAnsi="Century Gothic" w:cs="Century Gothic"/>
          <w:color w:val="646567"/>
          <w:sz w:val="28"/>
          <w:szCs w:val="28"/>
        </w:rPr>
        <w:t>Por qué hay tantos estudiantes de</w:t>
      </w:r>
    </w:p>
    <w:p w:rsidR="008F1DB4" w:rsidRDefault="00252C94">
      <w:pPr>
        <w:widowControl w:val="0"/>
        <w:autoSpaceDE w:val="0"/>
        <w:autoSpaceDN w:val="0"/>
        <w:adjustRightInd w:val="0"/>
        <w:spacing w:after="0" w:line="336" w:lineRule="exact"/>
        <w:ind w:left="1369" w:right="1349"/>
        <w:jc w:val="center"/>
        <w:rPr>
          <w:rFonts w:ascii="Century Gothic" w:hAnsi="Century Gothic" w:cs="Century Gothic"/>
          <w:color w:val="000000"/>
          <w:sz w:val="28"/>
          <w:szCs w:val="28"/>
        </w:rPr>
      </w:pPr>
      <w:r w:rsidRPr="00252C94">
        <w:rPr>
          <w:noProof/>
          <w:lang w:eastAsia="es-MX"/>
        </w:rPr>
        <w:pict>
          <v:group id="_x0000_s1127" style="position:absolute;left:0;text-align:left;margin-left:148.9pt;margin-top:21.2pt;width:98.15pt;height:15.75pt;z-index:-251650048;mso-position-horizontal-relative:page" coordorigin="2978,424" coordsize="1963,315" o:allowincell="f">
            <v:shape id="_x0000_s1128" style="position:absolute;left:3819;top:553;width:182;height:174" coordsize="182,174" o:allowincell="f" path="m120,l92,2,67,10,47,20,30,33,17,49,7,67,1,85,,100r,6l1,122r7,16l19,153r18,12l61,172r32,1l112,164r-35,l49,164,32,154,19,137,12,116,11,90,15,73,24,56,37,41,54,29,75,19r27,-7l133,10r49,l171,6,148,1,120,e" fillcolor="#b2b3b5" stroked="f">
              <v:path arrowok="t"/>
            </v:shape>
            <v:shape id="_x0000_s1129" style="position:absolute;left:3897;top:630;width:64;height:88" coordsize="64,88" o:allowincell="f" path="m48,l16,,35,2,48,16r5,24l47,58,33,76,19,84,,88r35,l36,87,51,72,60,54,63,34,58,11,48,e" fillcolor="#b2b3b5" stroked="f">
              <v:path arrowok="t"/>
            </v:shape>
            <v:shape id="_x0000_s1130" style="position:absolute;left:3888;top:619;width:57;height:53" coordsize="57,53" o:allowincell="f" path="m32,l19,,11,5,2,16,,23,,43r7,9l19,52r2,-2l21,44,19,42r-7,l10,37r,-11l12,21r7,-9l25,10r32,l53,5,32,e" fillcolor="#b2b3b5" stroked="f">
              <v:path arrowok="t"/>
            </v:shape>
            <v:shape id="_x0000_s1131" style="position:absolute;left:3953;top:564;width:245;height:97" coordsize="245,97" o:allowincell="f" path="m48,l,,24,2,44,8r18,9l77,28,91,40r14,14l117,65r13,10l146,84r19,7l189,96r29,1l239,90r5,-3l184,87,164,82,146,74,131,63,116,50,100,35,88,23,74,12,57,3,48,e" fillcolor="#b2b3b5" stroked="f">
              <v:path arrowok="t"/>
            </v:shape>
            <v:shape id="_x0000_s1132" style="position:absolute;left:4137;top:538;width:98;height:113" coordsize="98,113" o:allowincell="f" path="m52,l49,1,48,7r2,3l57,11,76,22r9,18l86,61,81,76,70,91,54,103r-24,7l,112r60,l72,104,85,87,93,67,97,44r,-1l90,24,77,9,55,,52,e" fillcolor="#b2b3b5" stroked="f">
              <v:path arrowok="t"/>
            </v:shape>
            <v:shape id="_x0000_s1133" style="position:absolute;left:3959;top:619;width:110;height:110" coordsize="110,110" o:allowincell="f" path="m52,l30,,14,9,3,27,,55,5,72,16,87,33,99r24,8l87,109r20,-8l109,99r-49,l37,92,21,78,12,60,9,38,18,18,38,10r25,l59,5,52,e" fillcolor="#b2b3b5" stroked="f">
              <v:path arrowok="t"/>
            </v:shape>
            <v:shape id="_x0000_s1134" style="position:absolute;left:4001;top:565;width:98;height:154" coordsize="98,154" o:allowincell="f" path="m26,l,,24,6,44,16,60,29,72,45r9,18l86,84r1,22l80,124,67,139,47,150r-29,3l67,153,80,142,90,124r6,-23l97,75,92,58,84,42,72,27,57,14,37,3,26,e" fillcolor="#b2b3b5" stroked="f">
              <v:path arrowok="t"/>
            </v:shape>
            <v:shape id="_x0000_s1135" style="position:absolute;left:4005;top:630;width:26;height:42" coordsize="26,42" o:allowincell="f" path="m17,l,,5,2r8,8l15,16r,10l12,32r-7,l3,34r,6l5,42r13,l25,33r,-20l22,5,17,e" fillcolor="#b2b3b5" stroked="f">
              <v:path arrowok="t"/>
            </v:shape>
            <v:shape id="_x0000_s1136" style="position:absolute;left:3684;top:538;width:130;height:123" coordsize="130,123" o:allowincell="f" path="m45,l25,6,9,20,1,38,,55r,4l3,75r9,15l25,103r19,11l69,120r31,2l122,117r7,-3l77,114,54,110,36,100,23,84,14,63,11,38,22,20,44,10r3,l48,7,47,1,45,e" fillcolor="#b2b3b5" stroked="f">
              <v:path arrowok="t"/>
            </v:shape>
            <v:shape id="_x0000_s1137" style="position:absolute;left:3761;top:554;width:267;height:98" coordsize="267,98" o:allowincell="f" path="m194,l171,4r-20,6l134,19,119,30,105,43,92,56,78,69,63,80,46,89,25,95,,97r52,l63,92,78,82,93,70,106,56,117,46r12,-9l143,28r17,-8l181,15r26,-3l239,11r27,l253,6,226,1,194,e" fillcolor="#b2b3b5" stroked="f">
              <v:path arrowok="t"/>
            </v:shape>
            <v:shape id="_x0000_s1138" style="position:absolute;left:3926;top:511;width:77;height:114" coordsize="77,114" o:allowincell="f" path="m32,l,,22,3,40,13,53,29r9,21l65,75,54,93,32,103r-2,1l28,106r,3l29,112r2,2l52,107,67,93,75,75,77,56r,-2l73,38,64,23,51,10,32,e" fillcolor="#b2b3b5" stroked="f">
              <v:path arrowok="t"/>
            </v:shape>
            <v:shape id="_x0000_s1139" style="position:absolute;left:3588;top:434;width:187;height:174" coordsize="187,174" o:allowincell="f" path="m51,l32,7,17,20,7,39,1,61,,87r4,17l12,120r12,15l40,148r19,11l83,168r27,5l142,174r23,-4l185,164r1,-1l97,163,73,157,53,147,37,134,25,118,16,99,11,79,10,57,16,39,30,23,50,13,79,9r25,l82,2,51,e" fillcolor="#b2b3b5" stroked="f">
              <v:path arrowok="t"/>
            </v:shape>
            <v:shape id="_x0000_s1140" style="position:absolute;left:3686;top:502;width:273;height:95" coordsize="273,95" o:allowincell="f" path="m216,l194,5r-18,8l160,24,146,36,132,49,122,59,110,69,96,78,79,85,58,91,32,94,,95r89,l104,86,119,75,133,63,147,49,160,37,175,26,192,16r21,-6l239,8r33,l272,8,247,1,216,e" fillcolor="#b2b3b5" stroked="f">
              <v:path arrowok="t"/>
            </v:shape>
            <v:shape id="_x0000_s1141" style="position:absolute;left:3656;top:490;width:58;height:53" coordsize="58,53" o:allowincell="f" path="m19,l7,,,8,,28r2,8l11,47r8,5l41,52,57,43r,-1l25,42,19,40,12,31,10,26r,-11l12,10r7,l21,7r,-5l19,e" fillcolor="#b2b3b5" stroked="f">
              <v:path arrowok="t"/>
            </v:shape>
            <v:shape id="_x0000_s1142" style="position:absolute;left:3668;top:443;width:60;height:90" coordsize="60,90" o:allowincell="f" path="m24,l,,22,7,38,21r9,18l50,61,41,81,21,89r25,l56,72,60,44,54,27,43,12,26,,24,e" fillcolor="#b2b3b5" stroked="f">
              <v:path arrowok="t"/>
            </v:shape>
            <v:shape id="_x0000_s1143" style="position:absolute;left:3916;top:502;width:127;height:123" coordsize="127,123" o:allowincell="f" path="m63,l41,6,24,18,12,35,3,55,,77r,2l6,98r14,15l42,122r3,1l47,121r1,-6l46,113,30,107,17,94,12,75,13,50,23,34,38,21,60,12,89,9r37,l116,5,92,1,63,e" fillcolor="#b2b3b5" stroked="f">
              <v:path arrowok="t"/>
            </v:shape>
            <v:shape id="_x0000_s1144" style="position:absolute;left:4006;top:511;width:256;height:98" coordsize="256,98" o:allowincell="f" path="m37,l,,22,3r19,8l57,21,72,33,86,47,97,57r12,11l124,77r17,9l161,92r25,4l217,97r19,-3l254,88r2,-1l192,87,168,84,147,78,130,70,115,59,100,47,87,33,75,22,62,12,46,3,37,e" fillcolor="#b2b3b5" stroked="f">
              <v:path arrowok="t"/>
            </v:shape>
            <v:shape id="_x0000_s1145" style="position:absolute;left:4198;top:444;width:134;height:155" coordsize="134,155" o:allowincell="f" path="m96,l81,,99,9r14,16l120,46r2,24l122,70r-4,20l108,108,95,124,81,135r-16,8l46,149r-21,4l,154r63,l79,146,97,134r18,-17l125,100r6,-20l133,60,131,42,125,26,113,11,96,e" fillcolor="#b2b3b5" stroked="f">
              <v:path arrowok="t"/>
            </v:shape>
            <v:shape id="_x0000_s1146" style="position:absolute;left:4190;top:435;width:105;height:108" coordsize="105,108" o:allowincell="f" path="m48,l27,9,12,24,3,42,,62r,1l5,86r14,15l39,107r13,l60,101r9,-9l23,92,14,75,12,48,20,32,34,19,57,11,88,8r16,l104,8,80,1,48,e" fillcolor="#b2b3b5" stroked="f">
              <v:path arrowok="t"/>
            </v:shape>
            <v:shape id="_x0000_s1147" style="position:absolute;left:4214;top:490;width:49;height:38" coordsize="49,38" o:allowincell="f" path="m41,l29,,26,2r1,6l29,10r7,l38,15r,9l29,35,,37r45,l45,36r3,-8l48,8,41,e" fillcolor="#b2b3b5" stroked="f">
              <v:path arrowok="t"/>
            </v:shape>
            <v:shape id="_x0000_s1148" style="position:absolute;left:2984;top:499;width:560;height:20" coordsize="560,20" o:allowincell="f" path="m,l559,e" filled="f" strokecolor="#b2b3b5" strokeweight=".20989mm">
              <v:path arrowok="t"/>
            </v:shape>
            <v:shape id="_x0000_s1149" style="position:absolute;left:4375;top:499;width:560;height:20" coordsize="560,20" o:allowincell="f" path="m,l559,e" filled="f" strokecolor="#b2b3b5" strokeweight=".20989mm">
              <v:path arrowok="t"/>
            </v:shape>
            <w10:wrap anchorx="page"/>
          </v:group>
        </w:pict>
      </w:r>
      <w:r w:rsidR="008F1DB4">
        <w:rPr>
          <w:rFonts w:ascii="Century Gothic" w:hAnsi="Century Gothic" w:cs="Century Gothic"/>
          <w:color w:val="646567"/>
          <w:position w:val="-1"/>
          <w:sz w:val="28"/>
          <w:szCs w:val="28"/>
        </w:rPr>
        <w:t>Postgrado que no terminan</w:t>
      </w:r>
      <w:proofErr w:type="gramStart"/>
      <w:r w:rsidR="008F1DB4">
        <w:rPr>
          <w:rFonts w:ascii="Century Gothic" w:hAnsi="Century Gothic" w:cs="Century Gothic"/>
          <w:color w:val="646567"/>
          <w:position w:val="-1"/>
          <w:sz w:val="28"/>
          <w:szCs w:val="28"/>
        </w:rPr>
        <w:t>?</w:t>
      </w:r>
      <w:proofErr w:type="gramEnd"/>
    </w:p>
    <w:p w:rsidR="008F1DB4" w:rsidRDefault="008F1DB4">
      <w:pPr>
        <w:widowControl w:val="0"/>
        <w:autoSpaceDE w:val="0"/>
        <w:autoSpaceDN w:val="0"/>
        <w:adjustRightInd w:val="0"/>
        <w:spacing w:before="5" w:after="0" w:line="100" w:lineRule="exact"/>
        <w:rPr>
          <w:rFonts w:ascii="Century Gothic" w:hAnsi="Century Gothic" w:cs="Century Gothic"/>
          <w:color w:val="000000"/>
          <w:sz w:val="10"/>
          <w:szCs w:val="10"/>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after="0" w:line="252" w:lineRule="exact"/>
        <w:ind w:left="120" w:right="61" w:firstLine="720"/>
        <w:rPr>
          <w:rFonts w:ascii="Century Gothic" w:hAnsi="Century Gothic" w:cs="Century Gothic"/>
          <w:color w:val="000000"/>
          <w:sz w:val="21"/>
          <w:szCs w:val="21"/>
        </w:rPr>
      </w:pPr>
      <w:r>
        <w:rPr>
          <w:rFonts w:ascii="Century Gothic" w:hAnsi="Century Gothic" w:cs="Century Gothic"/>
          <w:color w:val="000000"/>
          <w:sz w:val="21"/>
          <w:szCs w:val="21"/>
        </w:rPr>
        <w:t>Una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parte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importante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quienes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matriculan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 postgrado no los concluyen.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Hay muchas razones que pueden explicar el abandono de los estudios.  Indudablemente,  se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pueden  presentar  imprevistos en la vida de cada quien, y en ocasiones es necesario reacomodar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rumbos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renunciar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determinadas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 xml:space="preserve">actividades emprendidas.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Es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real,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pero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está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lejos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encontrarse  entre las razones principales de los abandonos. Entre ellas disímiles causas se encuentran la mala elección de las actividades; el bajo conocimiento de las necesidades propias; la inexistencia de un plan de formación que coloque orden en la diversidad de opciones y actividades que se realizan; el deslumbramiento por expectativas infundadas, que no se cumplen...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  abandono  de  los  estudios  de  postgrado  no  se  resuelve con</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requisitos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estrictos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entrada,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oferta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de excelencia,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 estudiantes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seleccionados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por </w:t>
      </w:r>
      <w:proofErr w:type="spellStart"/>
      <w:r>
        <w:rPr>
          <w:rFonts w:ascii="Century Gothic" w:hAnsi="Century Gothic" w:cs="Century Gothic"/>
          <w:color w:val="000000"/>
          <w:sz w:val="21"/>
          <w:szCs w:val="21"/>
        </w:rPr>
        <w:t>multicriterios</w:t>
      </w:r>
      <w:proofErr w:type="spellEnd"/>
      <w:r>
        <w:rPr>
          <w:rFonts w:ascii="Century Gothic" w:hAnsi="Century Gothic" w:cs="Century Gothic"/>
          <w:color w:val="000000"/>
          <w:sz w:val="21"/>
          <w:szCs w:val="21"/>
        </w:rPr>
        <w:t>, etc.</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590"/>
        <w:jc w:val="both"/>
        <w:rPr>
          <w:rFonts w:ascii="Century Gothic" w:hAnsi="Century Gothic" w:cs="Century Gothic"/>
          <w:color w:val="000000"/>
          <w:sz w:val="21"/>
          <w:szCs w:val="21"/>
        </w:rPr>
      </w:pPr>
      <w:r>
        <w:rPr>
          <w:rFonts w:ascii="Century Gothic" w:hAnsi="Century Gothic" w:cs="Century Gothic"/>
          <w:color w:val="000000"/>
          <w:sz w:val="21"/>
          <w:szCs w:val="21"/>
        </w:rPr>
        <w:t>Entre las causas que motivan el abandono se encuentran:</w:t>
      </w:r>
    </w:p>
    <w:p w:rsidR="008F1DB4" w:rsidRDefault="008F1DB4">
      <w:pPr>
        <w:widowControl w:val="0"/>
        <w:autoSpaceDE w:val="0"/>
        <w:autoSpaceDN w:val="0"/>
        <w:adjustRightInd w:val="0"/>
        <w:spacing w:before="7"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2068"/>
        <w:jc w:val="both"/>
        <w:rPr>
          <w:rFonts w:ascii="Century Gothic" w:hAnsi="Century Gothic" w:cs="Century Gothic"/>
          <w:color w:val="000000"/>
          <w:sz w:val="21"/>
          <w:szCs w:val="21"/>
        </w:rPr>
      </w:pPr>
      <w:r>
        <w:rPr>
          <w:rFonts w:ascii="Century Gothic" w:hAnsi="Century Gothic" w:cs="Century Gothic"/>
          <w:b/>
          <w:bCs/>
          <w:color w:val="000000"/>
          <w:sz w:val="21"/>
          <w:szCs w:val="21"/>
        </w:rPr>
        <w:t>1.</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Mala selección de la actividad concreta.</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 el caso, por ejemplo, de quienes matriculan un curso que no necesitaban.</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1029"/>
        <w:jc w:val="both"/>
        <w:rPr>
          <w:rFonts w:ascii="Century Gothic" w:hAnsi="Century Gothic" w:cs="Century Gothic"/>
          <w:color w:val="000000"/>
          <w:sz w:val="21"/>
          <w:szCs w:val="21"/>
        </w:rPr>
      </w:pPr>
      <w:r>
        <w:rPr>
          <w:rFonts w:ascii="Century Gothic" w:hAnsi="Century Gothic" w:cs="Century Gothic"/>
          <w:b/>
          <w:bCs/>
          <w:color w:val="000000"/>
          <w:sz w:val="21"/>
          <w:szCs w:val="21"/>
        </w:rPr>
        <w:t>2.</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Mala selección del tipo de actividad de postgrado.</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caso,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ejemplo,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quienes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matriculan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curso,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 xml:space="preserve">cuando los intereses en el postgrado podían satisfacerse con algunas conferencias   </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 xml:space="preserve">especializadas   </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 xml:space="preserve">independientes.   </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 xml:space="preserve">O   </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quienes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matriculan</w:t>
      </w:r>
      <w:proofErr w:type="gramEnd"/>
      <w:r>
        <w:rPr>
          <w:rFonts w:ascii="Century Gothic" w:hAnsi="Century Gothic" w:cs="Century Gothic"/>
          <w:color w:val="000000"/>
          <w:sz w:val="21"/>
          <w:szCs w:val="21"/>
        </w:rPr>
        <w:t xml:space="preserve"> un curso, cuando necesitaban un </w:t>
      </w:r>
      <w:hyperlink r:id="rId71" w:history="1">
        <w:r>
          <w:rPr>
            <w:rFonts w:ascii="Century Gothic" w:hAnsi="Century Gothic" w:cs="Century Gothic"/>
            <w:color w:val="004A99"/>
            <w:sz w:val="21"/>
            <w:szCs w:val="21"/>
          </w:rPr>
          <w:t>taller</w:t>
        </w:r>
      </w:hyperlink>
      <w:r>
        <w:rPr>
          <w:rFonts w:ascii="Century Gothic" w:hAnsi="Century Gothic" w:cs="Century Gothic"/>
          <w:color w:val="000000"/>
          <w:sz w:val="21"/>
          <w:szCs w:val="21"/>
        </w:rPr>
        <w:t>, o un taller cuando requerían un curso.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3.</w:t>
      </w:r>
      <w:r>
        <w:rPr>
          <w:rFonts w:ascii="Century Gothic" w:hAnsi="Century Gothic" w:cs="Century Gothic"/>
          <w:b/>
          <w:bCs/>
          <w:color w:val="000000"/>
          <w:spacing w:val="27"/>
          <w:sz w:val="21"/>
          <w:szCs w:val="21"/>
        </w:rPr>
        <w:t xml:space="preserve"> </w:t>
      </w:r>
      <w:r>
        <w:rPr>
          <w:rFonts w:ascii="Century Gothic" w:hAnsi="Century Gothic" w:cs="Century Gothic"/>
          <w:color w:val="000000"/>
          <w:sz w:val="21"/>
          <w:szCs w:val="21"/>
        </w:rPr>
        <w:t>Desconocimiento</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necesidades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propias,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ausencia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de una orientación de formación o plan de formación propios, desconocimiento del camino a seguir.</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 el caso de lo que pudiéramos llamar como “deformación errática”: el ir dando tumbos de actividad en actividad, lo que hace inevitable dejar algunas inconclusas.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4. </w:t>
      </w:r>
      <w:r>
        <w:rPr>
          <w:rFonts w:ascii="Century Gothic" w:hAnsi="Century Gothic" w:cs="Century Gothic"/>
          <w:color w:val="000000"/>
          <w:sz w:val="21"/>
          <w:szCs w:val="21"/>
        </w:rPr>
        <w:t>Incorrecta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medición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demandas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 postgrado seleccionada.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caso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quien</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matricula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tiene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demandas específicas, por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ejemplo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demandas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 xml:space="preserve">comunicación de un taller, o las de </w:t>
      </w:r>
      <w:proofErr w:type="gramStart"/>
      <w:r>
        <w:rPr>
          <w:rFonts w:ascii="Century Gothic" w:hAnsi="Century Gothic" w:cs="Century Gothic"/>
          <w:color w:val="000000"/>
          <w:sz w:val="21"/>
          <w:szCs w:val="21"/>
        </w:rPr>
        <w:t xml:space="preserve">correcta escritura propias de una </w:t>
      </w:r>
      <w:hyperlink r:id="rId72" w:history="1">
        <w:r w:rsidRPr="0082428E">
          <w:rPr>
            <w:rStyle w:val="Hipervnculo"/>
            <w:rFonts w:ascii="Century Gothic" w:hAnsi="Century Gothic" w:cs="Century Gothic"/>
            <w:sz w:val="21"/>
            <w:szCs w:val="21"/>
          </w:rPr>
          <w:t>maestría</w:t>
        </w:r>
      </w:hyperlink>
      <w:proofErr w:type="gramEnd"/>
      <w:r>
        <w:rPr>
          <w:rFonts w:ascii="Century Gothic" w:hAnsi="Century Gothic" w:cs="Century Gothic"/>
          <w:color w:val="000000"/>
          <w:sz w:val="21"/>
          <w:szCs w:val="21"/>
        </w:rPr>
        <w:t xml:space="preserve"> 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doctorado,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condiciones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 xml:space="preserve">disposición de </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 xml:space="preserve">cumplirlas. </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 xml:space="preserve">El </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 xml:space="preserve">resultado </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 xml:space="preserve">inmediato </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 xml:space="preserve">es </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 xml:space="preserve">sentirse </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incómodo y presionado ante unas demandas que son superiores a lo deseado. Aunque existe la salida de reconsiderar y asumir el reto, es frecuente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salida 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rápida: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 abandono de los estudios.</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245"/>
        <w:jc w:val="both"/>
        <w:rPr>
          <w:rFonts w:ascii="Century Gothic" w:hAnsi="Century Gothic" w:cs="Century Gothic"/>
          <w:color w:val="000000"/>
          <w:sz w:val="21"/>
          <w:szCs w:val="21"/>
        </w:rPr>
      </w:pPr>
      <w:r>
        <w:rPr>
          <w:rFonts w:ascii="Century Gothic" w:hAnsi="Century Gothic" w:cs="Century Gothic"/>
          <w:b/>
          <w:bCs/>
          <w:color w:val="000000"/>
          <w:sz w:val="21"/>
          <w:szCs w:val="21"/>
        </w:rPr>
        <w:t>5.</w:t>
      </w:r>
      <w:r>
        <w:rPr>
          <w:rFonts w:ascii="Century Gothic" w:hAnsi="Century Gothic" w:cs="Century Gothic"/>
          <w:b/>
          <w:bCs/>
          <w:color w:val="000000"/>
          <w:spacing w:val="-2"/>
          <w:sz w:val="21"/>
          <w:szCs w:val="21"/>
        </w:rPr>
        <w:t xml:space="preserve"> </w:t>
      </w:r>
      <w:r>
        <w:rPr>
          <w:rFonts w:ascii="Century Gothic" w:hAnsi="Century Gothic" w:cs="Century Gothic"/>
          <w:color w:val="000000"/>
          <w:sz w:val="21"/>
          <w:szCs w:val="21"/>
        </w:rPr>
        <w:t>Deslumbramiento por los fuegos fatuos de lo que se ofrece.</w:t>
      </w:r>
    </w:p>
    <w:p w:rsidR="008F1DB4" w:rsidRDefault="008F1DB4">
      <w:pPr>
        <w:widowControl w:val="0"/>
        <w:autoSpaceDE w:val="0"/>
        <w:autoSpaceDN w:val="0"/>
        <w:adjustRightInd w:val="0"/>
        <w:spacing w:before="4"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 típico de la mala selección que desconoce las necesidades propias,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pero puede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darse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también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profesionales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 experiencia</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metas</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bien</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definidas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deslumbran</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ante una  posibilidad  atractiva.  No  se  trata  de  que  hubiéramos sido</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engañados.</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bien</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trata</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autoengaño,</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recibir la atractiva oferta educativa de una organización o de colectivos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profesionales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prestigiosos,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tratamiento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temas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de actualidad, novedosos y originales.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6. </w:t>
      </w:r>
      <w:r>
        <w:rPr>
          <w:rFonts w:ascii="Century Gothic" w:hAnsi="Century Gothic" w:cs="Century Gothic"/>
          <w:color w:val="000000"/>
          <w:sz w:val="21"/>
          <w:szCs w:val="21"/>
        </w:rPr>
        <w:t>Concepción</w:t>
      </w:r>
      <w:r>
        <w:rPr>
          <w:rFonts w:ascii="Century Gothic" w:hAnsi="Century Gothic" w:cs="Century Gothic"/>
          <w:color w:val="000000"/>
          <w:spacing w:val="1"/>
          <w:sz w:val="21"/>
          <w:szCs w:val="21"/>
        </w:rPr>
        <w:t xml:space="preserve"> </w:t>
      </w:r>
      <w:proofErr w:type="spellStart"/>
      <w:r>
        <w:rPr>
          <w:rFonts w:ascii="Century Gothic" w:hAnsi="Century Gothic" w:cs="Century Gothic"/>
          <w:color w:val="000000"/>
          <w:sz w:val="21"/>
          <w:szCs w:val="21"/>
        </w:rPr>
        <w:t>pseudo</w:t>
      </w:r>
      <w:proofErr w:type="spellEnd"/>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jerárquica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 postgrado y su pertinencia.</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 una causa de abandono que puede tener la forma del aburrimiento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produce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estar</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formativa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que no nos aporta nada nuevo, porque ya hemos alcanzado esos conocimientos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autodidacta,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matriculado porque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tenemos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“curso”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acredite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proofErr w:type="spellStart"/>
      <w:r>
        <w:rPr>
          <w:rFonts w:ascii="Century Gothic" w:hAnsi="Century Gothic" w:cs="Century Gothic"/>
          <w:color w:val="000000"/>
          <w:sz w:val="21"/>
          <w:szCs w:val="21"/>
        </w:rPr>
        <w:t>currícula</w:t>
      </w:r>
      <w:proofErr w:type="spellEnd"/>
      <w:r>
        <w:rPr>
          <w:rFonts w:ascii="Century Gothic" w:hAnsi="Century Gothic" w:cs="Century Gothic"/>
          <w:color w:val="000000"/>
          <w:sz w:val="21"/>
          <w:szCs w:val="21"/>
        </w:rPr>
        <w:t>. O</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situación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opuesta,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cuando</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concluido</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maestría,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suponemos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por ello,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manera casi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automática,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nos corresponde ahora el doctorado. Ciertamente, puede que estemos en condiciones de optar por el doctorado porque cumplimos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requerimiento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contar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titulación de maestría. Pero lo anterior no garantiza que el nivel siguiente sea una necesidad para nuestra formación.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Al introducirnos en una actividad de postgrado que no es necesaria para nuestra formación y no está compatibilizada con</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nuestros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intereses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profundos,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fracaso</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asegurado. Puede adoptar la forma de una titulación que avala resultados mediocres, o puede manifestarse como abandono de los estudios.</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1200"/>
        <w:jc w:val="both"/>
        <w:rPr>
          <w:rFonts w:ascii="Century Gothic" w:hAnsi="Century Gothic" w:cs="Century Gothic"/>
          <w:color w:val="000000"/>
          <w:sz w:val="21"/>
          <w:szCs w:val="21"/>
        </w:rPr>
      </w:pPr>
      <w:r>
        <w:rPr>
          <w:rFonts w:ascii="Century Gothic" w:hAnsi="Century Gothic" w:cs="Century Gothic"/>
          <w:b/>
          <w:bCs/>
          <w:color w:val="000000"/>
          <w:sz w:val="21"/>
          <w:szCs w:val="21"/>
        </w:rPr>
        <w:t>7.</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Sobrevaloración de las actividades de postgrado.</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 un tipo de situaciones muy cercana a la tratada en el punto anterior,</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porque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acompaña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fallas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autoconocimiento 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necesidades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propias,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falta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compatibilidad</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relación con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identificado.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consiste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considerar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por encima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todo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prestigio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social</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postgrado, y optar pensando en el valor de las titulaciones como premio.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8.</w:t>
      </w:r>
      <w:r>
        <w:rPr>
          <w:rFonts w:ascii="Century Gothic" w:hAnsi="Century Gothic" w:cs="Century Gothic"/>
          <w:b/>
          <w:bCs/>
          <w:color w:val="000000"/>
          <w:spacing w:val="12"/>
          <w:sz w:val="21"/>
          <w:szCs w:val="21"/>
        </w:rPr>
        <w:t xml:space="preserve"> </w:t>
      </w:r>
      <w:r>
        <w:rPr>
          <w:rFonts w:ascii="Century Gothic" w:hAnsi="Century Gothic" w:cs="Century Gothic"/>
          <w:color w:val="000000"/>
          <w:sz w:val="21"/>
          <w:szCs w:val="21"/>
        </w:rPr>
        <w:t>Pésima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planificación y</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desconexión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entre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vida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personal</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y profesional.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fenómeno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constantes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tensiones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entre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vida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privada y</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vida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profesional</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termina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prioridad</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absoluta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de la segundo. Solo que, aunque pensemos lo contrario, tenemos vida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privada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demandará</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suyo. Cansados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luchar contracorriente,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mala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planificación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termina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abandono</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de</w:t>
      </w:r>
      <w:proofErr w:type="gramEnd"/>
      <w:r>
        <w:rPr>
          <w:rFonts w:ascii="Century Gothic" w:hAnsi="Century Gothic" w:cs="Century Gothic"/>
          <w:color w:val="000000"/>
          <w:sz w:val="21"/>
          <w:szCs w:val="21"/>
        </w:rPr>
        <w:t xml:space="preserve"> la actividad de postgrado ante las demandas de la vida privada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pospuesta.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formas suelen ser disímiles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 dolorosas: tensiones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rupturas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familiares,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escollos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financieros,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agobios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ante insatisfacciones personales siempre pospuestas.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No es un mal inevitable. Dependerá siempre de cómo hemos pensado y organizado nuestras vidas como totalidad.</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2527"/>
        <w:jc w:val="both"/>
        <w:rPr>
          <w:rFonts w:ascii="Century Gothic" w:hAnsi="Century Gothic" w:cs="Century Gothic"/>
          <w:color w:val="000000"/>
          <w:sz w:val="21"/>
          <w:szCs w:val="21"/>
        </w:rPr>
      </w:pPr>
      <w:r>
        <w:rPr>
          <w:rFonts w:ascii="Century Gothic" w:hAnsi="Century Gothic" w:cs="Century Gothic"/>
          <w:b/>
          <w:bCs/>
          <w:color w:val="000000"/>
          <w:sz w:val="21"/>
          <w:szCs w:val="21"/>
        </w:rPr>
        <w:t>9.</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El síndrome TMT (todo menos la tesis).</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fracaso</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manifiesta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niveles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de maestría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doctorado. En</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jerga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académica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reconoce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como si se tratara de una dolencia, una enfermedad que afecta un número significativo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 estudiantes.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Aunque 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estudiante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hace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trabajo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bueno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sistemático,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 incluso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impecable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todas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etapas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curriculares,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termina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ni presenta a defensa su tesis. Finalmente abandona los estudios, porque se vencen los plazos temporales, el tema envejece, se acumulan pagos pendientes, etc.</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Aparentemente 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abandono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causado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situación concreta,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muchas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veces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inesperada,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pero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en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realidad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la causa es más profunda. El estudiante no ha desarrollado el pensamiento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propio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habilidades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requieren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estos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niveles del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postgrado,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abandona.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juntan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malos hábitos desarrollados durante años de estudio, que privilegian el “escuchar” por encima del actuar, el “copiar” por encima del “crear”, y se es por ello incapaz de enfrentar el reto de la investigación de tesis.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En todos estos casos, las causalidades son múltiples y se entrecruzan.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simplificado únicamente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para presentarlas de manera concentrada y contribuir a una toma 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decisiones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mejor.</w:t>
      </w:r>
      <w:r>
        <w:rPr>
          <w:rFonts w:ascii="Century Gothic" w:hAnsi="Century Gothic" w:cs="Century Gothic"/>
          <w:color w:val="000000"/>
          <w:spacing w:val="-14"/>
          <w:sz w:val="21"/>
          <w:szCs w:val="21"/>
        </w:rPr>
        <w:t xml:space="preserve"> </w:t>
      </w:r>
      <w:r>
        <w:rPr>
          <w:rFonts w:ascii="Century Gothic" w:hAnsi="Century Gothic" w:cs="Century Gothic"/>
          <w:color w:val="000000"/>
          <w:w w:val="99"/>
          <w:sz w:val="21"/>
          <w:szCs w:val="21"/>
        </w:rPr>
        <w:t>Identificar</w:t>
      </w:r>
      <w:r>
        <w:rPr>
          <w:rFonts w:ascii="Century Gothic" w:hAnsi="Century Gothic" w:cs="Century Gothic"/>
          <w:color w:val="000000"/>
          <w:spacing w:val="-13"/>
          <w:w w:val="99"/>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causa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abandono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los estudios es un primer paso para evitar este tipo de situaciones en nuestra vida personal.</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2360" w:right="516" w:hanging="1771"/>
        <w:rPr>
          <w:rFonts w:ascii="Century Gothic" w:hAnsi="Century Gothic" w:cs="Century Gothic"/>
          <w:color w:val="000000"/>
          <w:sz w:val="28"/>
          <w:szCs w:val="28"/>
        </w:rPr>
      </w:pPr>
      <w:r w:rsidRPr="00252C94">
        <w:rPr>
          <w:noProof/>
          <w:lang w:eastAsia="es-MX"/>
        </w:rPr>
        <w:pict>
          <v:group id="_x0000_s1150" style="position:absolute;left:0;text-align:left;margin-left:148.9pt;margin-top:38.75pt;width:98.15pt;height:15.75pt;z-index:-251649024;mso-position-horizontal-relative:page" coordorigin="2978,775" coordsize="1963,315" o:allowincell="f">
            <v:shape id="_x0000_s1151" style="position:absolute;left:3819;top:905;width:182;height:173" coordsize="182,173" o:allowincell="f" path="m120,l92,2,67,10,47,20,30,33,17,49,7,67,1,85,,100r,6l1,122r7,16l19,153r18,12l61,172r32,1l112,164r-35,l49,164,32,154,19,137,12,116,11,90,15,73,24,56,37,41,54,29,75,19r27,-7l133,10r49,l171,6,148,1,120,e" fillcolor="#b2b3b5" stroked="f">
              <v:path arrowok="t"/>
            </v:shape>
            <v:shape id="_x0000_s1152" style="position:absolute;left:3897;top:981;width:64;height:88" coordsize="64,88" o:allowincell="f" path="m48,l16,,35,2,48,16r5,24l47,58,33,76,19,84,,88r35,l36,87,51,72,60,54,63,34,58,11,48,e" fillcolor="#b2b3b5" stroked="f">
              <v:path arrowok="t"/>
            </v:shape>
            <v:shape id="_x0000_s1153" style="position:absolute;left:3888;top:971;width:57;height:53" coordsize="57,53" o:allowincell="f" path="m32,l19,,11,5,2,16,,23,,43r7,9l19,52r2,-2l21,44,19,42r-7,l10,37r,-11l12,21r7,-9l25,10r32,l53,5,32,e" fillcolor="#b2b3b5" stroked="f">
              <v:path arrowok="t"/>
            </v:shape>
            <v:shape id="_x0000_s1154" style="position:absolute;left:3953;top:915;width:245;height:97" coordsize="245,97" o:allowincell="f" path="m48,l,,24,2,44,8r18,9l77,28,91,40r14,14l117,65r13,10l146,84r19,7l189,96r29,1l239,90r5,-3l184,87,164,82,146,74,131,63,116,50,100,35,88,23,74,12,57,3,48,e" fillcolor="#b2b3b5" stroked="f">
              <v:path arrowok="t"/>
            </v:shape>
            <v:shape id="_x0000_s1155" style="position:absolute;left:4137;top:889;width:98;height:113" coordsize="98,113" o:allowincell="f" path="m52,l49,1,48,7r2,3l57,11,76,22r9,18l86,61,81,76,70,91,54,103r-24,7l,112r60,l72,104,85,87,93,67,97,44r,-1l90,24,77,9,55,,52,e" fillcolor="#b2b3b5" stroked="f">
              <v:path arrowok="t"/>
            </v:shape>
            <v:shape id="_x0000_s1156" style="position:absolute;left:3959;top:971;width:110;height:109" coordsize="110,109" o:allowincell="f" path="m52,l30,,14,9,3,27,,55,5,72,16,87,33,99r24,8l87,109r20,-8l109,99r-49,l37,92,21,78,12,60,9,38,18,18,38,10r25,l59,5,52,e" fillcolor="#b2b3b5" stroked="f">
              <v:path arrowok="t"/>
            </v:shape>
            <v:shape id="_x0000_s1157" style="position:absolute;left:4001;top:917;width:98;height:154" coordsize="98,154" o:allowincell="f" path="m26,l,,24,6,44,16,60,29,72,45r9,18l86,84r1,22l80,124,67,139,47,150r-29,3l67,153,80,142,90,124r6,-23l97,75,92,58,84,42,72,27,57,14,37,3,26,e" fillcolor="#b2b3b5" stroked="f">
              <v:path arrowok="t"/>
            </v:shape>
            <v:shape id="_x0000_s1158" style="position:absolute;left:4005;top:981;width:26;height:43" coordsize="26,43" o:allowincell="f" path="m17,l,,5,2r8,8l15,16r,10l12,32r-7,l3,34r,6l5,42r13,l25,33r,-20l22,5,17,e" fillcolor="#b2b3b5" stroked="f">
              <v:path arrowok="t"/>
            </v:shape>
            <v:shape id="_x0000_s1159" style="position:absolute;left:3684;top:889;width:130;height:123" coordsize="130,123" o:allowincell="f" path="m45,l25,6,9,20,1,38,,55r,4l3,75r9,15l25,103r19,11l69,120r31,2l122,117r7,-3l77,114,54,110,36,100,23,84,14,63,11,38,22,20,44,10r3,l48,7,47,1,45,e" fillcolor="#b2b3b5" stroked="f">
              <v:path arrowok="t"/>
            </v:shape>
            <v:shape id="_x0000_s1160" style="position:absolute;left:3761;top:905;width:267;height:98" coordsize="267,98" o:allowincell="f" path="m194,l171,4r-20,6l134,19,119,30,105,43,92,56,78,69,63,80,46,89,25,95,,97r52,l63,92,78,82,93,70,106,56,117,46r12,-9l143,28r17,-8l181,15r26,-3l239,11r27,l253,6,226,1,194,e" fillcolor="#b2b3b5" stroked="f">
              <v:path arrowok="t"/>
            </v:shape>
            <v:shape id="_x0000_s1161" style="position:absolute;left:3926;top:862;width:77;height:114" coordsize="77,114" o:allowincell="f" path="m32,l,,22,3,40,13,53,29r9,21l65,75,54,93,32,103r-2,1l28,106r,3l29,112r2,2l52,107,67,93,75,75,77,56r,-2l73,38,64,23,51,10,32,e" fillcolor="#b2b3b5" stroked="f">
              <v:path arrowok="t"/>
            </v:shape>
            <v:shape id="_x0000_s1162" style="position:absolute;left:3588;top:785;width:187;height:175" coordsize="187,175" o:allowincell="f" path="m51,l32,7,17,20,7,39,1,61,,87r4,17l12,120r12,15l40,148r19,11l83,168r27,5l142,174r23,-4l185,164r1,-1l97,163,73,157,53,147,37,134,25,118,16,99,11,79,10,57,16,39,30,23,50,13,79,9r25,l82,2,51,e" fillcolor="#b2b3b5" stroked="f">
              <v:path arrowok="t"/>
            </v:shape>
            <v:shape id="_x0000_s1163" style="position:absolute;left:3686;top:853;width:273;height:95" coordsize="273,95" o:allowincell="f" path="m216,l194,5r-18,8l160,24,146,36,132,49,122,59,110,69,96,78,79,85,58,91,32,94,,95r89,l104,86,119,75,133,63,147,49,160,37,175,26,192,16r21,-6l239,8r33,l272,8,247,1,216,e" fillcolor="#b2b3b5" stroked="f">
              <v:path arrowok="t"/>
            </v:shape>
            <v:shape id="_x0000_s1164" style="position:absolute;left:3656;top:842;width:58;height:53" coordsize="58,53" o:allowincell="f" path="m19,l7,,,8,,28r2,8l11,47r8,5l41,52,57,43r,-1l25,42,19,40,12,31,10,26r,-11l12,10r7,l21,7r,-5l19,e" fillcolor="#b2b3b5" stroked="f">
              <v:path arrowok="t"/>
            </v:shape>
            <v:shape id="_x0000_s1165" style="position:absolute;left:3668;top:795;width:60;height:89" coordsize="60,89" o:allowincell="f" path="m24,l,,22,7,38,21r9,18l50,61,41,81,21,89r25,l56,72,60,44,54,27,43,12,26,,24,e" fillcolor="#b2b3b5" stroked="f">
              <v:path arrowok="t"/>
            </v:shape>
            <v:shape id="_x0000_s1166" style="position:absolute;left:3916;top:853;width:127;height:123" coordsize="127,123" o:allowincell="f" path="m63,l41,6,24,18,12,35,3,55,,77r,2l6,98r14,15l42,122r3,1l47,121r1,-6l46,113,30,107,17,94,12,75,13,50,23,34,38,21,60,12,89,9r37,l116,5,92,1,63,e" fillcolor="#b2b3b5" stroked="f">
              <v:path arrowok="t"/>
            </v:shape>
            <v:shape id="_x0000_s1167" style="position:absolute;left:4006;top:863;width:256;height:97" coordsize="256,97" o:allowincell="f" path="m37,l,,22,3r19,8l57,21,72,33,86,47,97,57r12,11l124,77r17,9l161,92r25,4l217,97r19,-3l254,88r2,-1l192,87,168,84,147,78,130,70,115,59,100,47,87,33,75,22,62,12,46,3,37,e" fillcolor="#b2b3b5" stroked="f">
              <v:path arrowok="t"/>
            </v:shape>
            <v:shape id="_x0000_s1168" style="position:absolute;left:4198;top:796;width:134;height:154" coordsize="134,154" o:allowincell="f" path="m96,l81,,99,9r14,16l120,46r2,24l122,70r-4,20l108,108,95,124,81,135r-16,8l46,149r-21,4l,154r63,l79,146,97,134r18,-17l125,100r6,-20l133,60,131,42,125,26,113,11,96,e" fillcolor="#b2b3b5" stroked="f">
              <v:path arrowok="t"/>
            </v:shape>
            <v:shape id="_x0000_s1169" style="position:absolute;left:4190;top:787;width:105;height:108" coordsize="105,108" o:allowincell="f" path="m48,l27,9,12,24,3,42,,62r,1l5,86r14,15l39,107r13,l60,101r9,-9l23,92,14,75,12,48,20,32,34,19,57,11,88,8r16,l104,8,80,1,48,e" fillcolor="#b2b3b5" stroked="f">
              <v:path arrowok="t"/>
            </v:shape>
            <v:shape id="_x0000_s1170" style="position:absolute;left:4214;top:842;width:49;height:37" coordsize="49,37" o:allowincell="f" path="m41,l29,,26,2r1,6l29,10r7,l38,15r,9l29,35,,37r45,l45,36r3,-8l48,8,41,e" fillcolor="#b2b3b5" stroked="f">
              <v:path arrowok="t"/>
            </v:shape>
            <v:shape id="_x0000_s1171" style="position:absolute;left:2984;top:850;width:560;height:20" coordsize="560,20" o:allowincell="f" path="m,l559,e" filled="f" strokecolor="#b2b3b5" strokeweight=".20989mm">
              <v:path arrowok="t"/>
            </v:shape>
            <v:shape id="_x0000_s1172" style="position:absolute;left:4375;top:850;width:560;height:20" coordsize="560,20" o:allowincell="f" path="m,l559,e" filled="f" strokecolor="#b2b3b5" strokeweight=".20989mm">
              <v:path arrowok="t"/>
            </v:shape>
            <w10:wrap anchorx="page"/>
          </v:group>
        </w:pict>
      </w:r>
      <w:r w:rsidR="008F1DB4">
        <w:rPr>
          <w:rFonts w:ascii="Century Gothic" w:hAnsi="Century Gothic" w:cs="Century Gothic"/>
          <w:color w:val="646567"/>
          <w:sz w:val="28"/>
          <w:szCs w:val="28"/>
        </w:rPr>
        <w:t>¿Qué tomar en cuenta para seleccionar un postgrado?</w:t>
      </w: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7" w:after="0" w:line="280" w:lineRule="exact"/>
        <w:rPr>
          <w:rFonts w:ascii="Century Gothic" w:hAnsi="Century Gothic" w:cs="Century Gothic"/>
          <w:color w:val="000000"/>
          <w:sz w:val="28"/>
          <w:szCs w:val="28"/>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Estamos   ahora   en   condiciones   de   concentrar   en cinco recomendaciones básicas, qué tomar en cuenta para seleccionar un postgrado:</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760"/>
        <w:jc w:val="both"/>
        <w:rPr>
          <w:rFonts w:ascii="Century Gothic" w:hAnsi="Century Gothic" w:cs="Century Gothic"/>
          <w:color w:val="000000"/>
          <w:sz w:val="21"/>
          <w:szCs w:val="21"/>
        </w:rPr>
      </w:pPr>
      <w:r>
        <w:rPr>
          <w:rFonts w:ascii="Century Gothic" w:hAnsi="Century Gothic" w:cs="Century Gothic"/>
          <w:b/>
          <w:bCs/>
          <w:color w:val="000000"/>
          <w:sz w:val="21"/>
          <w:szCs w:val="21"/>
        </w:rPr>
        <w:t>1.</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Considere qué es lo que usted necesita exactamente.</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¿Necesita informarse con 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amplitud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rapidez?; o ¿ponerse al</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día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determinada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temática?;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¿someter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crítica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debate sus  criterios  sobre  un  campo  o  problemática?;  o ¿aprender a investigar y comunicarse en el leguaje y los espacios científicos?; o ¿desarrollar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habilidades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más plenamente?…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Las necesidades antes mencionadas, y otras, pueden ser complementarias,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aparecen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horizonte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personal</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ni inmediatamente,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todo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tiempo,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tienen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misma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prioridad siempre.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Cada actividad de postgrado es propicia para determinados propósitos. Reconozca primero sus necesidades, organícelas y dé prioridad a unas por encima de otras. Entonces estará en condiciones de seleccionar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postgrado que mejor se ajustan a sus necesidades.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2. </w:t>
      </w:r>
      <w:r>
        <w:rPr>
          <w:rFonts w:ascii="Century Gothic" w:hAnsi="Century Gothic" w:cs="Century Gothic"/>
          <w:color w:val="000000"/>
          <w:sz w:val="21"/>
          <w:szCs w:val="21"/>
        </w:rPr>
        <w:t>Estructure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evalúe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hyperlink r:id="rId73" w:history="1">
        <w:r w:rsidRPr="00C10A9F">
          <w:rPr>
            <w:rStyle w:val="Hipervnculo"/>
            <w:rFonts w:ascii="Century Gothic" w:hAnsi="Century Gothic" w:cs="Century Gothic"/>
            <w:sz w:val="21"/>
            <w:szCs w:val="21"/>
          </w:rPr>
          <w:t>oferta</w:t>
        </w:r>
        <w:r w:rsidRPr="00C10A9F">
          <w:rPr>
            <w:rStyle w:val="Hipervnculo"/>
            <w:rFonts w:ascii="Century Gothic" w:hAnsi="Century Gothic" w:cs="Century Gothic"/>
            <w:spacing w:val="2"/>
            <w:sz w:val="21"/>
            <w:szCs w:val="21"/>
          </w:rPr>
          <w:t xml:space="preserve"> </w:t>
        </w:r>
        <w:r w:rsidRPr="00C10A9F">
          <w:rPr>
            <w:rStyle w:val="Hipervnculo"/>
            <w:rFonts w:ascii="Century Gothic" w:hAnsi="Century Gothic" w:cs="Century Gothic"/>
            <w:sz w:val="21"/>
            <w:szCs w:val="21"/>
          </w:rPr>
          <w:t>de</w:t>
        </w:r>
        <w:r w:rsidRPr="00C10A9F">
          <w:rPr>
            <w:rStyle w:val="Hipervnculo"/>
            <w:rFonts w:ascii="Century Gothic" w:hAnsi="Century Gothic" w:cs="Century Gothic"/>
            <w:spacing w:val="2"/>
            <w:sz w:val="21"/>
            <w:szCs w:val="21"/>
          </w:rPr>
          <w:t xml:space="preserve"> </w:t>
        </w:r>
        <w:r w:rsidRPr="00C10A9F">
          <w:rPr>
            <w:rStyle w:val="Hipervnculo"/>
            <w:rFonts w:ascii="Century Gothic" w:hAnsi="Century Gothic" w:cs="Century Gothic"/>
            <w:sz w:val="21"/>
            <w:szCs w:val="21"/>
          </w:rPr>
          <w:t>postgrado</w:t>
        </w:r>
      </w:hyperlink>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existente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 correspondencia con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necesidades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prioridades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usted ha establecido en su formación.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Lo</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organizaciones</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educativas</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ofrecen</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despreciable ni en partes ni como totalidad. Las ofertas institucionales de postgrado llevan consigo un producto global, se orientan a la formación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integral</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profesionales.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Esto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significa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son</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un</w:t>
      </w:r>
      <w:proofErr w:type="gramEnd"/>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manojo</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estrategia</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 xml:space="preserve">formación de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postgrado.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Y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es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perfectamente  posible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que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para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usted sea óptimo integrarse a la oferta formativa de una entidad y adoptarla como su estrategia de formación. Comenzar allí cursos, y seguir con ella hasta el doctorado.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Pero es necesario tener presente que las ofertas de postgrado han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sido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organizadas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integradas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colectivo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profesional. Llevan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impronta,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han adecuado 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modo en que ese colectivo reconoce las necesidades formativas de una parte de la colectividad académica. Usted puede ser parte de ese sector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comunidad,</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serlo.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ello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hay</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nada irreverente 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capaz</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construir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oferta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postgrado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sobre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base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filtrar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seleccionar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 parcialmente</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varias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instituciones.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procede</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esta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manera, 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lugar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adoptar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suya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estrategia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existente,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estará construyendo su propia estrategia de formación de postgrado.</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1300"/>
        <w:jc w:val="both"/>
        <w:rPr>
          <w:rFonts w:ascii="Century Gothic" w:hAnsi="Century Gothic" w:cs="Century Gothic"/>
          <w:color w:val="000000"/>
          <w:sz w:val="21"/>
          <w:szCs w:val="21"/>
        </w:rPr>
      </w:pPr>
      <w:r>
        <w:rPr>
          <w:rFonts w:ascii="Century Gothic" w:hAnsi="Century Gothic" w:cs="Century Gothic"/>
          <w:b/>
          <w:bCs/>
          <w:color w:val="000000"/>
          <w:sz w:val="21"/>
          <w:szCs w:val="21"/>
        </w:rPr>
        <w:t>3.</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Considere de manera integral la oferta existente.</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Sea</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marcos</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organización</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ofrece,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40"/>
          <w:sz w:val="21"/>
          <w:szCs w:val="21"/>
        </w:rPr>
        <w:t xml:space="preserve"> </w:t>
      </w:r>
      <w:r>
        <w:rPr>
          <w:rFonts w:ascii="Century Gothic" w:hAnsi="Century Gothic" w:cs="Century Gothic"/>
          <w:color w:val="000000"/>
          <w:sz w:val="21"/>
          <w:szCs w:val="21"/>
        </w:rPr>
        <w:t>en la reconstrucción propia de una estrategia de formación de postgrado, 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deje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llevar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conjunto de aspectos relevantes y aislados por importantes que parezcan a primera vista.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Privilegie en las ofertas y en su construcción de una estrategia formativa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balance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entre </w:t>
      </w:r>
      <w:proofErr w:type="spellStart"/>
      <w:r>
        <w:rPr>
          <w:rFonts w:ascii="Century Gothic" w:hAnsi="Century Gothic" w:cs="Century Gothic"/>
          <w:color w:val="000000"/>
          <w:sz w:val="21"/>
          <w:szCs w:val="21"/>
        </w:rPr>
        <w:t>currícula</w:t>
      </w:r>
      <w:proofErr w:type="spellEnd"/>
      <w:r>
        <w:rPr>
          <w:rFonts w:ascii="Century Gothic" w:hAnsi="Century Gothic" w:cs="Century Gothic"/>
          <w:color w:val="000000"/>
          <w:sz w:val="21"/>
          <w:szCs w:val="21"/>
        </w:rPr>
        <w:t>,</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personal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especializado, organización educativa, tema…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4.</w:t>
      </w:r>
      <w:r>
        <w:rPr>
          <w:rFonts w:ascii="Century Gothic" w:hAnsi="Century Gothic" w:cs="Century Gothic"/>
          <w:b/>
          <w:bCs/>
          <w:color w:val="000000"/>
          <w:spacing w:val="-1"/>
          <w:sz w:val="21"/>
          <w:szCs w:val="21"/>
        </w:rPr>
        <w:t xml:space="preserve"> </w:t>
      </w:r>
      <w:r>
        <w:rPr>
          <w:rFonts w:ascii="Century Gothic" w:hAnsi="Century Gothic" w:cs="Century Gothic"/>
          <w:color w:val="000000"/>
          <w:sz w:val="21"/>
          <w:szCs w:val="21"/>
        </w:rPr>
        <w:t>Considere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ofertas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sin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límites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espacio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tiempo,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acceda 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formas presenciales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 presenciales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oferta de postgrados actualmente existente.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Las nuevas tecnologías de la información y la comunicación permiten  salvar   abismos    espacio-temporales   antes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infranqueables</w:t>
      </w:r>
      <w:proofErr w:type="gramEnd"/>
      <w:r>
        <w:rPr>
          <w:rFonts w:ascii="Century Gothic" w:hAnsi="Century Gothic" w:cs="Century Gothic"/>
          <w:color w:val="000000"/>
          <w:sz w:val="21"/>
          <w:szCs w:val="21"/>
        </w:rPr>
        <w:t xml:space="preserve">. No se limite entonces a las ofertas presenciales y locales. Amplíe sus horizontes para incluir también lo que se ofrece en línea. No tiene ningún sentido </w:t>
      </w:r>
      <w:proofErr w:type="spellStart"/>
      <w:r>
        <w:rPr>
          <w:rFonts w:ascii="Century Gothic" w:hAnsi="Century Gothic" w:cs="Century Gothic"/>
          <w:color w:val="000000"/>
          <w:sz w:val="21"/>
          <w:szCs w:val="21"/>
        </w:rPr>
        <w:t>autolimitarnos</w:t>
      </w:r>
      <w:proofErr w:type="spellEnd"/>
      <w:r>
        <w:rPr>
          <w:rFonts w:ascii="Century Gothic" w:hAnsi="Century Gothic" w:cs="Century Gothic"/>
          <w:color w:val="000000"/>
          <w:sz w:val="21"/>
          <w:szCs w:val="21"/>
        </w:rPr>
        <w:t xml:space="preserve"> cuando lo distante, costoso e inaccesible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ayer, hoy es cada vez más cercano, menos costoso y accesible desde su ordenador personal.</w:t>
      </w: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2070" w:right="1364" w:hanging="634"/>
        <w:rPr>
          <w:rFonts w:ascii="Century Gothic" w:hAnsi="Century Gothic" w:cs="Century Gothic"/>
          <w:color w:val="000000"/>
          <w:sz w:val="28"/>
          <w:szCs w:val="28"/>
        </w:rPr>
      </w:pPr>
      <w:r w:rsidRPr="00252C94">
        <w:rPr>
          <w:noProof/>
          <w:lang w:eastAsia="es-MX"/>
        </w:rPr>
        <w:pict>
          <v:group id="_x0000_s1173" style="position:absolute;left:0;text-align:left;margin-left:148.9pt;margin-top:38.75pt;width:98.15pt;height:15.75pt;z-index:-251648000;mso-position-horizontal-relative:page" coordorigin="2978,775" coordsize="1963,315" o:allowincell="f">
            <v:shape id="_x0000_s1174" style="position:absolute;left:3819;top:905;width:182;height:173" coordsize="182,173" o:allowincell="f" path="m120,l92,2,67,10,47,20,30,33,17,49,7,67,1,85,,100r,6l1,122r7,16l19,153r18,12l61,172r32,1l112,164r-35,l49,164,32,154,19,137,12,116,11,90,15,73,24,56,37,41,54,29,75,19r27,-7l133,10r49,l171,6,148,1,120,e" fillcolor="#b2b3b5" stroked="f">
              <v:path arrowok="t"/>
            </v:shape>
            <v:shape id="_x0000_s1175" style="position:absolute;left:3897;top:981;width:64;height:88" coordsize="64,88" o:allowincell="f" path="m48,l16,,35,2,48,16r5,24l47,58,33,76,19,84,,88r35,l36,87,51,72,60,54,63,34,58,11,48,e" fillcolor="#b2b3b5" stroked="f">
              <v:path arrowok="t"/>
            </v:shape>
            <v:shape id="_x0000_s1176" style="position:absolute;left:3888;top:971;width:57;height:53" coordsize="57,53" o:allowincell="f" path="m32,l19,,11,5,2,16,,23,,43r7,9l19,52r2,-2l21,44,19,42r-7,l10,37r,-11l12,21r7,-9l25,10r32,l53,5,32,e" fillcolor="#b2b3b5" stroked="f">
              <v:path arrowok="t"/>
            </v:shape>
            <v:shape id="_x0000_s1177" style="position:absolute;left:3953;top:915;width:245;height:97" coordsize="245,97" o:allowincell="f" path="m48,l,,24,2,44,8r18,9l77,28,91,40r14,14l117,65r13,10l146,84r19,7l189,96r29,1l239,90r5,-3l184,87,164,82,146,74,131,63,116,50,100,35,88,23,74,12,57,3,48,e" fillcolor="#b2b3b5" stroked="f">
              <v:path arrowok="t"/>
            </v:shape>
            <v:shape id="_x0000_s1178" style="position:absolute;left:4137;top:889;width:98;height:113" coordsize="98,113" o:allowincell="f" path="m52,l49,1,48,7r2,3l57,11,76,22r9,18l86,61,81,76,70,91,54,103r-24,7l,112r60,l72,104,85,87,93,67,97,44r,-1l90,24,77,9,55,,52,e" fillcolor="#b2b3b5" stroked="f">
              <v:path arrowok="t"/>
            </v:shape>
            <v:shape id="_x0000_s1179" style="position:absolute;left:3959;top:971;width:110;height:109" coordsize="110,109" o:allowincell="f" path="m52,l30,,14,9,3,27,,55,5,72,16,87,33,99r24,8l87,109r20,-8l109,99r-49,l37,92,21,78,12,60,9,38,18,18,38,10r25,l59,5,52,e" fillcolor="#b2b3b5" stroked="f">
              <v:path arrowok="t"/>
            </v:shape>
            <v:shape id="_x0000_s1180" style="position:absolute;left:4001;top:917;width:98;height:154" coordsize="98,154" o:allowincell="f" path="m26,l,,24,6,44,16,60,29,72,45r9,18l86,84r1,22l80,124,67,139,47,150r-29,3l67,153,80,142,90,124r6,-23l97,75,92,58,84,42,72,27,57,14,37,3,26,e" fillcolor="#b2b3b5" stroked="f">
              <v:path arrowok="t"/>
            </v:shape>
            <v:shape id="_x0000_s1181" style="position:absolute;left:4005;top:981;width:26;height:43" coordsize="26,43" o:allowincell="f" path="m17,l,,5,2r8,8l15,16r,10l12,32r-7,l3,34r,6l5,42r13,l25,33r,-20l22,5,17,e" fillcolor="#b2b3b5" stroked="f">
              <v:path arrowok="t"/>
            </v:shape>
            <v:shape id="_x0000_s1182" style="position:absolute;left:3684;top:889;width:130;height:123" coordsize="130,123" o:allowincell="f" path="m45,l25,6,9,20,1,38,,55r,4l3,75r9,15l25,103r19,11l69,120r31,2l122,117r7,-3l77,114,54,110,36,100,23,84,14,63,11,38,22,20,44,10r3,l48,7,47,1,45,e" fillcolor="#b2b3b5" stroked="f">
              <v:path arrowok="t"/>
            </v:shape>
            <v:shape id="_x0000_s1183" style="position:absolute;left:3761;top:905;width:267;height:98" coordsize="267,98" o:allowincell="f" path="m194,l171,4r-20,6l134,19,119,30,105,43,92,56,78,69,63,80,46,89,25,95,,97r52,l63,92,78,82,93,70,106,56,117,46r12,-9l143,28r17,-8l181,15r26,-3l239,11r27,l253,6,226,1,194,e" fillcolor="#b2b3b5" stroked="f">
              <v:path arrowok="t"/>
            </v:shape>
            <v:shape id="_x0000_s1184" style="position:absolute;left:3926;top:862;width:77;height:114" coordsize="77,114" o:allowincell="f" path="m32,l,,22,3,40,13,53,29r9,21l65,75,54,93,32,103r-2,1l28,106r,3l29,112r2,2l52,107,67,93,75,75,77,56r,-2l73,38,64,23,51,10,32,e" fillcolor="#b2b3b5" stroked="f">
              <v:path arrowok="t"/>
            </v:shape>
            <v:shape id="_x0000_s1185" style="position:absolute;left:3588;top:785;width:187;height:175" coordsize="187,175" o:allowincell="f" path="m51,l32,7,17,20,7,39,1,61,,87r4,17l12,120r12,15l40,148r19,11l83,168r27,5l142,174r23,-4l185,164r1,-1l97,163,73,157,53,147,37,134,25,118,16,99,11,79,10,57,16,39,30,23,50,13,79,9r25,l82,2,51,e" fillcolor="#b2b3b5" stroked="f">
              <v:path arrowok="t"/>
            </v:shape>
            <v:shape id="_x0000_s1186" style="position:absolute;left:3686;top:853;width:273;height:95" coordsize="273,95" o:allowincell="f" path="m216,l194,5r-18,8l160,24,146,36,132,49,122,59,110,69,96,78,79,85,58,91,32,94,,95r89,l104,86,119,75,133,63,147,49,160,37,175,26,192,16r21,-6l239,8r33,l272,8,247,1,216,e" fillcolor="#b2b3b5" stroked="f">
              <v:path arrowok="t"/>
            </v:shape>
            <v:shape id="_x0000_s1187" style="position:absolute;left:3656;top:842;width:58;height:53" coordsize="58,53" o:allowincell="f" path="m19,l7,,,8,,28r2,8l11,47r8,5l41,52,57,43r,-1l25,42,19,40,12,31,10,26r,-11l12,10r7,l21,7r,-5l19,e" fillcolor="#b2b3b5" stroked="f">
              <v:path arrowok="t"/>
            </v:shape>
            <v:shape id="_x0000_s1188" style="position:absolute;left:3668;top:795;width:60;height:89" coordsize="60,89" o:allowincell="f" path="m24,l,,22,7,38,21r9,18l50,61,41,81,21,89r25,l56,72,60,44,54,27,43,12,26,,24,e" fillcolor="#b2b3b5" stroked="f">
              <v:path arrowok="t"/>
            </v:shape>
            <v:shape id="_x0000_s1189" style="position:absolute;left:3916;top:853;width:127;height:123" coordsize="127,123" o:allowincell="f" path="m63,l41,6,24,18,12,35,3,55,,77r,2l6,98r14,15l42,122r3,1l47,121r1,-6l46,113,30,107,17,94,12,75,13,50,23,34,38,21,60,12,89,9r37,l116,5,92,1,63,e" fillcolor="#b2b3b5" stroked="f">
              <v:path arrowok="t"/>
            </v:shape>
            <v:shape id="_x0000_s1190" style="position:absolute;left:4006;top:863;width:256;height:97" coordsize="256,97" o:allowincell="f" path="m37,l,,22,3r19,8l57,21,72,33,86,47,97,57r12,11l124,77r17,9l161,92r25,4l217,97r19,-3l254,88r2,-1l192,87,168,84,147,78,130,70,115,59,100,47,87,33,75,22,62,12,46,3,37,e" fillcolor="#b2b3b5" stroked="f">
              <v:path arrowok="t"/>
            </v:shape>
            <v:shape id="_x0000_s1191" style="position:absolute;left:4198;top:796;width:134;height:154" coordsize="134,154" o:allowincell="f" path="m96,l81,,99,9r14,16l120,46r2,24l122,70r-4,20l108,108,95,124,81,135r-16,8l46,149r-21,4l,154r63,l79,146,97,134r18,-17l125,100r6,-20l133,60,131,42,125,26,113,11,96,e" fillcolor="#b2b3b5" stroked="f">
              <v:path arrowok="t"/>
            </v:shape>
            <v:shape id="_x0000_s1192" style="position:absolute;left:4190;top:787;width:105;height:108" coordsize="105,108" o:allowincell="f" path="m48,l27,9,12,24,3,42,,62r,1l5,86r14,15l39,107r13,l60,101r9,-9l23,92,14,75,12,48,20,32,34,19,57,11,88,8r16,l104,8,80,1,48,e" fillcolor="#b2b3b5" stroked="f">
              <v:path arrowok="t"/>
            </v:shape>
            <v:shape id="_x0000_s1193" style="position:absolute;left:4214;top:842;width:49;height:37" coordsize="49,37" o:allowincell="f" path="m41,l29,,26,2r1,6l29,10r7,l38,15r,9l29,35,,37r45,l45,36r3,-8l48,8,41,e" fillcolor="#b2b3b5" stroked="f">
              <v:path arrowok="t"/>
            </v:shape>
            <v:shape id="_x0000_s1194" style="position:absolute;left:2984;top:850;width:560;height:20" coordsize="560,20" o:allowincell="f" path="m,l559,e" filled="f" strokecolor="#b2b3b5" strokeweight=".20989mm">
              <v:path arrowok="t"/>
            </v:shape>
            <v:shape id="_x0000_s1195" style="position:absolute;left:4375;top:850;width:560;height:20" coordsize="560,20" o:allowincell="f" path="m,l559,e" filled="f" strokecolor="#b2b3b5" strokeweight=".20989mm">
              <v:path arrowok="t"/>
            </v:shape>
            <w10:wrap anchorx="page"/>
          </v:group>
        </w:pict>
      </w:r>
      <w:r w:rsidR="008F1DB4">
        <w:rPr>
          <w:rFonts w:ascii="Century Gothic" w:hAnsi="Century Gothic" w:cs="Century Gothic"/>
          <w:color w:val="646567"/>
          <w:sz w:val="28"/>
          <w:szCs w:val="28"/>
        </w:rPr>
        <w:t>Las trampas y virtudes de un postgrado en línea</w:t>
      </w: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19" w:after="0" w:line="280" w:lineRule="exact"/>
        <w:rPr>
          <w:rFonts w:ascii="Century Gothic" w:hAnsi="Century Gothic" w:cs="Century Gothic"/>
          <w:color w:val="000000"/>
          <w:sz w:val="28"/>
          <w:szCs w:val="28"/>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Los</w:t>
      </w:r>
      <w:r>
        <w:rPr>
          <w:rFonts w:ascii="Century Gothic" w:hAnsi="Century Gothic" w:cs="Century Gothic"/>
          <w:color w:val="000000"/>
          <w:spacing w:val="3"/>
          <w:sz w:val="21"/>
          <w:szCs w:val="21"/>
        </w:rPr>
        <w:t xml:space="preserve"> </w:t>
      </w:r>
      <w:hyperlink r:id="rId74" w:history="1">
        <w:r>
          <w:rPr>
            <w:rFonts w:ascii="Century Gothic" w:hAnsi="Century Gothic" w:cs="Century Gothic"/>
            <w:color w:val="004A99"/>
            <w:sz w:val="21"/>
            <w:szCs w:val="21"/>
          </w:rPr>
          <w:t>postgrados</w:t>
        </w:r>
        <w:r>
          <w:rPr>
            <w:rFonts w:ascii="Century Gothic" w:hAnsi="Century Gothic" w:cs="Century Gothic"/>
            <w:color w:val="004A99"/>
            <w:spacing w:val="6"/>
            <w:sz w:val="21"/>
            <w:szCs w:val="21"/>
          </w:rPr>
          <w:t xml:space="preserve"> </w:t>
        </w:r>
      </w:hyperlink>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suelen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mal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calificados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como 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modalidad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educación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distancia.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existe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cosa.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 cambio es radical.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Lo</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ofrecen</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nuevas</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tecnologías</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 xml:space="preserve">y la comunicación no son solamente posibilidades de hacer cercano </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 xml:space="preserve">lo </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 xml:space="preserve">distante </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 xml:space="preserve">y </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 xml:space="preserve">comunicarnos </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 xml:space="preserve">con </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 xml:space="preserve">más </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 xml:space="preserve">intensidad con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otras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personas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que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comparten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es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espacio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virtual.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Lo que</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ocurriendo</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creación</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nuevas</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comunidades de aprendizaje en los entornos virtuales, que son reales y transformadores.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plataformas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existentes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permiten 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intercambio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permanente, simultáneo,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tiempo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personas que concurren a un aula como espacio de creación. Sin dudas existe buena y mala enseñanza en línea. En esto no se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diferencia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aula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tradicional,</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 xml:space="preserve">excelente o pésima. Pero el </w:t>
      </w:r>
      <w:hyperlink r:id="rId75" w:history="1">
        <w:r w:rsidRPr="00C10A9F">
          <w:rPr>
            <w:rStyle w:val="Hipervnculo"/>
            <w:rFonts w:ascii="Century Gothic" w:hAnsi="Century Gothic" w:cs="Century Gothic"/>
            <w:sz w:val="21"/>
            <w:szCs w:val="21"/>
          </w:rPr>
          <w:t>aprendizaje-enseñanza</w:t>
        </w:r>
      </w:hyperlink>
      <w:r>
        <w:rPr>
          <w:rFonts w:ascii="Century Gothic" w:hAnsi="Century Gothic" w:cs="Century Gothic"/>
          <w:color w:val="000000"/>
          <w:sz w:val="21"/>
          <w:szCs w:val="21"/>
        </w:rPr>
        <w:t xml:space="preserve"> en línea, nos coloca ante nuevas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interacciones, oportunidades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demandas,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 que cambia profundamente el aula.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Veámoslas,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identificadas como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conjunto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trampas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y virtudes de un postgrado en línea.</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5645"/>
        <w:jc w:val="both"/>
        <w:rPr>
          <w:rFonts w:ascii="Century Gothic" w:hAnsi="Century Gothic" w:cs="Century Gothic"/>
          <w:color w:val="000000"/>
        </w:rPr>
      </w:pPr>
      <w:r>
        <w:rPr>
          <w:rFonts w:ascii="Century Gothic" w:hAnsi="Century Gothic" w:cs="Century Gothic"/>
          <w:b/>
          <w:bCs/>
          <w:color w:val="000000"/>
        </w:rPr>
        <w:t>Trampas</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2684"/>
        <w:jc w:val="both"/>
        <w:rPr>
          <w:rFonts w:ascii="Century Gothic" w:hAnsi="Century Gothic" w:cs="Century Gothic"/>
          <w:color w:val="000000"/>
          <w:sz w:val="21"/>
          <w:szCs w:val="21"/>
        </w:rPr>
      </w:pPr>
      <w:r>
        <w:rPr>
          <w:rFonts w:ascii="Century Gothic" w:hAnsi="Century Gothic" w:cs="Century Gothic"/>
          <w:b/>
          <w:bCs/>
          <w:color w:val="000000"/>
          <w:sz w:val="21"/>
          <w:szCs w:val="21"/>
        </w:rPr>
        <w:t>1.</w:t>
      </w:r>
      <w:r>
        <w:rPr>
          <w:rFonts w:ascii="Century Gothic" w:hAnsi="Century Gothic" w:cs="Century Gothic"/>
          <w:b/>
          <w:bCs/>
          <w:color w:val="000000"/>
          <w:spacing w:val="-2"/>
          <w:sz w:val="21"/>
          <w:szCs w:val="21"/>
        </w:rPr>
        <w:t xml:space="preserve"> </w:t>
      </w:r>
      <w:r>
        <w:rPr>
          <w:rFonts w:ascii="Century Gothic" w:hAnsi="Century Gothic" w:cs="Century Gothic"/>
          <w:color w:val="000000"/>
          <w:sz w:val="21"/>
          <w:szCs w:val="21"/>
        </w:rPr>
        <w:t>Aprendizaje/enseñanza laxo y fácil.</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Esta es una trampa en la que podemos caer con mucha facilidad.</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enseñanza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permite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flexibilidad 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los horarios de acceso a la plataforma y realización del trabajo al estar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abierta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24</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horas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demandar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constantemente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una</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“presencia”.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temas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estudio</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permanecen durante  espacios  temporales  prolongados  a  disposición  de los estudiantes. Los sistemas de evaluación y los plazos suelen ser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igualmente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flexibles. Todo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ello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genera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percepción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de laxitud y facilidad.</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996"/>
        <w:jc w:val="both"/>
        <w:rPr>
          <w:rFonts w:ascii="Century Gothic" w:hAnsi="Century Gothic" w:cs="Century Gothic"/>
          <w:color w:val="000000"/>
          <w:sz w:val="21"/>
          <w:szCs w:val="21"/>
        </w:rPr>
      </w:pPr>
      <w:r>
        <w:rPr>
          <w:rFonts w:ascii="Century Gothic" w:hAnsi="Century Gothic" w:cs="Century Gothic"/>
          <w:color w:val="000000"/>
          <w:sz w:val="21"/>
          <w:szCs w:val="21"/>
        </w:rPr>
        <w:t>Aunque la percepción es real, su contenido es ilusorio.</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Primero,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enseñanza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permite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seguimiento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detallado por parte de 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docentes,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realiza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cada estudiante,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accesos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plataforma,</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rendimiento y participación. Esto permite un control docente tanto o más riguroso que en la enseñanza presencial, pues todo queda registrado y ofrece mayores posibilidades de supervisión.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Segundo,</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resultados</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socializan 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foros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otras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son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visibles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resto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los participantes todo el tiempo, lo que genera un efecto panóptico, el seguimiento colectivo, no sistematizado y sin carácter de control, pero efectivo, porque tensiona nuestro sentido del deber y la pertenencia.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Todo lo anterior nos indica que la laxitud es aparente. A su vez, la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disponibilidad</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textos,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comunicaciones,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videoconferencias y otros recursos audiovisuales no hacen el aprendizaje automáticamente algo más sencillo que en otras modalidades de enseñanza.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 disponibilidad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recursos audiovisuales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reclama un aprendizaje adicional para ponerlos en función de nuestros objetivos. Lo anterior no se reduce al mejor o peor trabajo docente,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incluye.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recursos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están</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disponibles y podemos utilizarlos a voluntad, lo que puede contribuir al aprendizaje o entorpecerlo por el </w:t>
      </w:r>
      <w:proofErr w:type="spellStart"/>
      <w:r>
        <w:rPr>
          <w:rFonts w:ascii="Century Gothic" w:hAnsi="Century Gothic" w:cs="Century Gothic"/>
          <w:color w:val="000000"/>
          <w:sz w:val="21"/>
          <w:szCs w:val="21"/>
        </w:rPr>
        <w:t>sobreuso</w:t>
      </w:r>
      <w:proofErr w:type="spellEnd"/>
      <w:r>
        <w:rPr>
          <w:rFonts w:ascii="Century Gothic" w:hAnsi="Century Gothic" w:cs="Century Gothic"/>
          <w:color w:val="000000"/>
          <w:sz w:val="21"/>
          <w:szCs w:val="21"/>
        </w:rPr>
        <w:t xml:space="preserve"> y el abuso de estos recursos. También requieren adecuaciones y adaptación la disponibilidad</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textos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acceso</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web.</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no</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disponer</w:t>
      </w:r>
      <w:proofErr w:type="gramEnd"/>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web</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visto</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hoy</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obstáculo al aprendizaje, y lo es; cuando se carece de estrategias para utilizar los recursos que la web ofrece, puede convertirse en un obstáculo por los extravíos a que puede conducir. Se necesita un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identificar</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confiable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que no lo es, los sitios que aportan a la investigación y aquellos que 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desvían,…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resultado,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educación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debería ser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calificada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fácil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difícil.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importante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nuevo que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ella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trae: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modificación sustancial</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procesos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 interacción</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social</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requieren</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nuevos</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aprendizajes.</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nuevo aprendizaje no tiene lugar, se anulan sus potencialidades, y puede frustrarse el esfuerzo educativo.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2. </w:t>
      </w:r>
      <w:r>
        <w:rPr>
          <w:rFonts w:ascii="Century Gothic" w:hAnsi="Century Gothic" w:cs="Century Gothic"/>
          <w:color w:val="000000"/>
          <w:sz w:val="21"/>
          <w:szCs w:val="21"/>
        </w:rPr>
        <w:t>Aprendizaje/enseñanza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“programado”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reducido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casi exclusivamente a preguntas y respuestas, al completamiento de formularios.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En este caso, puede tratarse de un vicio de quienes realizan determinado programa de enseñanza, una percepción equivocada de quienes participan como estudiantes, el predominio de una práctica de registro y evaluación. En cualquiera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casos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estamos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ante 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consecuencia evitable del </w:t>
      </w:r>
      <w:proofErr w:type="spellStart"/>
      <w:r>
        <w:rPr>
          <w:rFonts w:ascii="Century Gothic" w:hAnsi="Century Gothic" w:cs="Century Gothic"/>
          <w:color w:val="000000"/>
          <w:sz w:val="21"/>
          <w:szCs w:val="21"/>
        </w:rPr>
        <w:t>sobreuso</w:t>
      </w:r>
      <w:proofErr w:type="spellEnd"/>
      <w:r>
        <w:rPr>
          <w:rFonts w:ascii="Century Gothic" w:hAnsi="Century Gothic" w:cs="Century Gothic"/>
          <w:color w:val="000000"/>
          <w:sz w:val="21"/>
          <w:szCs w:val="21"/>
        </w:rPr>
        <w:t xml:space="preserve"> de una de las posibilidades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las plataformas en línea ofrecen.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 registro y la evaluación son cuestiones medulares que caracterizan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orientación pedagógica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enseñanza de que se trate. No depende de que sea en línea o presencial. No obstante,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plataformas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enseñanza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permiten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la estandarización</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formularios,</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cuestionarios,</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más o</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menos</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programadas,</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8"/>
          <w:sz w:val="21"/>
          <w:szCs w:val="21"/>
        </w:rPr>
        <w:t xml:space="preserve"> </w:t>
      </w:r>
      <w:proofErr w:type="spellStart"/>
      <w:r>
        <w:rPr>
          <w:rFonts w:ascii="Century Gothic" w:hAnsi="Century Gothic" w:cs="Century Gothic"/>
          <w:color w:val="000000"/>
          <w:sz w:val="21"/>
          <w:szCs w:val="21"/>
        </w:rPr>
        <w:t>sobreusan</w:t>
      </w:r>
      <w:proofErr w:type="spellEnd"/>
      <w:r>
        <w:rPr>
          <w:rFonts w:ascii="Century Gothic" w:hAnsi="Century Gothic" w:cs="Century Gothic"/>
          <w:color w:val="000000"/>
          <w:sz w:val="21"/>
          <w:szCs w:val="21"/>
        </w:rPr>
        <w:t>,</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pueden</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devenir en un resultado lamentable: la conversión del aprendizaje en un</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proceso</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escolástico</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respuestas</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afirmativas</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negativas a cuestiones más complejas. Que esto no ocurra depende completamente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estrategias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pedagógicas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desarrollen las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comunidades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dejan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ello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ser</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21" w:after="0" w:line="240" w:lineRule="auto"/>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una</w:t>
      </w:r>
      <w:proofErr w:type="gramEnd"/>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trampa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caer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busca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supuesta</w:t>
      </w:r>
    </w:p>
    <w:p w:rsidR="008F1DB4" w:rsidRDefault="008F1DB4">
      <w:pPr>
        <w:widowControl w:val="0"/>
        <w:autoSpaceDE w:val="0"/>
        <w:autoSpaceDN w:val="0"/>
        <w:adjustRightInd w:val="0"/>
        <w:spacing w:after="0" w:line="252" w:lineRule="exact"/>
        <w:ind w:left="120" w:right="1905"/>
        <w:jc w:val="both"/>
        <w:rPr>
          <w:rFonts w:ascii="Century Gothic" w:hAnsi="Century Gothic" w:cs="Century Gothic"/>
          <w:color w:val="000000"/>
          <w:sz w:val="21"/>
          <w:szCs w:val="21"/>
        </w:rPr>
      </w:pPr>
      <w:r>
        <w:rPr>
          <w:rFonts w:ascii="Century Gothic" w:hAnsi="Century Gothic" w:cs="Century Gothic"/>
          <w:color w:val="000000"/>
          <w:sz w:val="21"/>
          <w:szCs w:val="21"/>
        </w:rPr>
        <w:t>“objetividad” y precisión en las evaluaciones.</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trampa,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porque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enseñanza en línea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 amplias posibilidades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interacción y creación de actividades donde se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manifiestan los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aprendizajes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individuales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colectivos plenamente, sin reducirlos a cuestionarios o formularios.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3. </w:t>
      </w:r>
      <w:r>
        <w:rPr>
          <w:rFonts w:ascii="Century Gothic" w:hAnsi="Century Gothic" w:cs="Century Gothic"/>
          <w:color w:val="000000"/>
          <w:sz w:val="21"/>
          <w:szCs w:val="21"/>
        </w:rPr>
        <w:t>Aprendizaje/enseñanza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“audiovisual”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requiere mayor esfuerzo que la mínima atención.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trampa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audiovisual</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consiste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este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caso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percepción completamente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equivocada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ventajas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inmersión. El campus virtual permite una inmersión audiovisual en el proceso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aprendizaje/enseñanza,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ello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significa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el conocimiento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transfiera por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ósmosis.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existen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membranas audiovisuales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milagrosas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transfieran conocimientos.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 enseñanza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requiere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dedicación</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esfuerzo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intelectual y práctico, equivalente o mayor al requerido por la enseñanza presencial.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4. </w:t>
      </w:r>
      <w:r>
        <w:rPr>
          <w:rFonts w:ascii="Century Gothic" w:hAnsi="Century Gothic" w:cs="Century Gothic"/>
          <w:color w:val="000000"/>
          <w:sz w:val="21"/>
          <w:szCs w:val="21"/>
        </w:rPr>
        <w:t>Aprendizaje/enseñanza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“prefabricado” 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 el conocimiento concentrado y puro, como una especie de “píldoras del saber”.</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Se  trata  de  una  trampa  que  se  consolida  por  y  consolida ella misma una práctica que llega a los límites del fraude y la inmoralidad en el manejo de los conocimientos.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La disponibilidad de materiales de lectura, el acceso a fuentes digitalizadas de todo tipo, el uso de fuentes de acceso libre y gratuito contribuye a generar la impresión de un conocimiento impersonal y disponible, que no pertenece a nadie y del cual podemos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apropiarnos.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La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tentación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“copiar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y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pegar” tiende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convertirse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vicio</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“copia</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pega”,</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viola 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ética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científica más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básica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amenaza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sustitución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del</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proceso</w:t>
      </w:r>
      <w:proofErr w:type="gramEnd"/>
      <w:r>
        <w:rPr>
          <w:rFonts w:ascii="Century Gothic" w:hAnsi="Century Gothic" w:cs="Century Gothic"/>
          <w:color w:val="000000"/>
          <w:sz w:val="21"/>
          <w:szCs w:val="21"/>
        </w:rPr>
        <w:t xml:space="preserve"> de aprendizaje por un proceso de “captura” de los conocimientos.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Que</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caiga</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esta</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trampa</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sido</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identificado</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la comunidad académica como uno de los puntos clave de la enseñanza en línea.</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5689"/>
        <w:jc w:val="both"/>
        <w:rPr>
          <w:rFonts w:ascii="Century Gothic" w:hAnsi="Century Gothic" w:cs="Century Gothic"/>
          <w:color w:val="000000"/>
        </w:rPr>
      </w:pPr>
      <w:r>
        <w:rPr>
          <w:rFonts w:ascii="Century Gothic" w:hAnsi="Century Gothic" w:cs="Century Gothic"/>
          <w:b/>
          <w:bCs/>
          <w:color w:val="000000"/>
        </w:rPr>
        <w:t>Virtudes</w:t>
      </w:r>
    </w:p>
    <w:p w:rsidR="008F1DB4" w:rsidRDefault="008F1DB4">
      <w:pPr>
        <w:widowControl w:val="0"/>
        <w:autoSpaceDE w:val="0"/>
        <w:autoSpaceDN w:val="0"/>
        <w:adjustRightInd w:val="0"/>
        <w:spacing w:before="6" w:after="0" w:line="260" w:lineRule="exact"/>
        <w:rPr>
          <w:rFonts w:ascii="Century Gothic" w:hAnsi="Century Gothic" w:cs="Century Gothic"/>
          <w:color w:val="000000"/>
          <w:sz w:val="26"/>
          <w:szCs w:val="26"/>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 virtud por excelencia de la enseñanza en línea es que se cambia el aula. Podemos hacer visible este cambio sustancial en siete aspectos:</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2086"/>
        <w:jc w:val="both"/>
        <w:rPr>
          <w:rFonts w:ascii="Century Gothic" w:hAnsi="Century Gothic" w:cs="Century Gothic"/>
          <w:color w:val="000000"/>
          <w:sz w:val="21"/>
          <w:szCs w:val="21"/>
        </w:rPr>
      </w:pPr>
      <w:r>
        <w:rPr>
          <w:rFonts w:ascii="Century Gothic" w:hAnsi="Century Gothic" w:cs="Century Gothic"/>
          <w:b/>
          <w:bCs/>
          <w:color w:val="000000"/>
          <w:sz w:val="21"/>
          <w:szCs w:val="21"/>
        </w:rPr>
        <w:t>1.</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Multiplicidad del aprendizaje/enseñanza.</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siempre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múltiple.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de la  materia  en  estudio  y  aprendizaje  del  espacio  virtual,  de sus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posibilidades,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posibilidades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ofrecen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nuevas técnicas,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nuevos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instrumentos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artefactos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introducen con una velocidad vertiginosa.</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603"/>
        <w:jc w:val="both"/>
        <w:rPr>
          <w:rFonts w:ascii="Century Gothic" w:hAnsi="Century Gothic" w:cs="Century Gothic"/>
          <w:color w:val="000000"/>
          <w:sz w:val="21"/>
          <w:szCs w:val="21"/>
        </w:rPr>
      </w:pPr>
      <w:r>
        <w:rPr>
          <w:rFonts w:ascii="Century Gothic" w:hAnsi="Century Gothic" w:cs="Century Gothic"/>
          <w:b/>
          <w:bCs/>
          <w:color w:val="000000"/>
          <w:sz w:val="21"/>
          <w:szCs w:val="21"/>
        </w:rPr>
        <w:t>2.</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La tecnología como medio del aprendizaje/enseñanza.</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 tecnología entendida en su forma más sencilla como el conjunto de medios que se ponen a disposición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del proceso, cambia radicalmente. Ahora no se trata de artefactos, instrumentos y condiciones del proceso que se utilizan. La actividad de aprendizaje/enseñanza se realiza en un medio que es tecnológico. No hay modo de realizarla en su nueva forma (en línea) sin ese medio. Este es un cambio fundamental, que pone la tecnología plenamente y desde dentro al servicio 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enseñanza/aprendizaje.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Plenamente,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porque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límites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se amplían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constantemente.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Desde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dentro,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porque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 concibe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realiza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incluyendo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entorno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medio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tecnológico no como un accesorio, sino como su condición de posibilidad.</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21" w:after="0" w:line="240" w:lineRule="auto"/>
        <w:ind w:left="120" w:right="1726"/>
        <w:jc w:val="both"/>
        <w:rPr>
          <w:rFonts w:ascii="Century Gothic" w:hAnsi="Century Gothic" w:cs="Century Gothic"/>
          <w:color w:val="000000"/>
          <w:sz w:val="21"/>
          <w:szCs w:val="21"/>
        </w:rPr>
      </w:pPr>
      <w:r>
        <w:rPr>
          <w:rFonts w:ascii="Century Gothic" w:hAnsi="Century Gothic" w:cs="Century Gothic"/>
          <w:b/>
          <w:bCs/>
          <w:color w:val="000000"/>
          <w:sz w:val="21"/>
          <w:szCs w:val="21"/>
        </w:rPr>
        <w:t>3.</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El aprendizaje/enseñanza hecho tecnología.</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entendemos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tecnología de una forma 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completa,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no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reduzca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medios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artefactos,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podemos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identificar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el aprendizaje/enseñanza en línea algo más.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tecnología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modo</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social</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muy</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específico</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incluye artefactos, pero no se reduce a ellos. La tecnología del postgrado en línea no se reduce a las plataformas o al empleo 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vías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email</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4"/>
          <w:sz w:val="21"/>
          <w:szCs w:val="21"/>
        </w:rPr>
        <w:t xml:space="preserve"> </w:t>
      </w:r>
      <w:proofErr w:type="spellStart"/>
      <w:r>
        <w:rPr>
          <w:rFonts w:ascii="Century Gothic" w:hAnsi="Century Gothic" w:cs="Century Gothic"/>
          <w:color w:val="000000"/>
          <w:sz w:val="21"/>
          <w:szCs w:val="21"/>
        </w:rPr>
        <w:t>Skype</w:t>
      </w:r>
      <w:proofErr w:type="spellEnd"/>
      <w:r>
        <w:rPr>
          <w:rFonts w:ascii="Century Gothic" w:hAnsi="Century Gothic" w:cs="Century Gothic"/>
          <w:color w:val="000000"/>
          <w:sz w:val="21"/>
          <w:szCs w:val="21"/>
        </w:rPr>
        <w:t>.</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aprendizaje/ enseñanza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realiza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modo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organización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y realización</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relaciones</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sociales</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intercambio cognoscitivo,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ideas,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sentimientos,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conocimientos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creencias, acciones y pasiones. Es una tecnología en sí misma, que se va creando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modificando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proceso.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vez,</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aprendizaje es también uno de los aprendizajes múltiples que se propicia y realiza.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2"/>
        <w:jc w:val="both"/>
        <w:rPr>
          <w:rFonts w:ascii="Century Gothic" w:hAnsi="Century Gothic" w:cs="Century Gothic"/>
          <w:color w:val="000000"/>
          <w:sz w:val="21"/>
          <w:szCs w:val="21"/>
        </w:rPr>
      </w:pPr>
      <w:r>
        <w:rPr>
          <w:rFonts w:ascii="Century Gothic" w:hAnsi="Century Gothic" w:cs="Century Gothic"/>
          <w:b/>
          <w:bCs/>
          <w:color w:val="000000"/>
          <w:sz w:val="21"/>
          <w:szCs w:val="21"/>
        </w:rPr>
        <w:t xml:space="preserve">4. </w:t>
      </w:r>
      <w:r>
        <w:rPr>
          <w:rFonts w:ascii="Century Gothic" w:hAnsi="Century Gothic" w:cs="Century Gothic"/>
          <w:color w:val="000000"/>
          <w:sz w:val="21"/>
          <w:szCs w:val="21"/>
        </w:rPr>
        <w:t>Espacio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mejora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sustancial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 expresión escrita.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expresión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escrita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mejoran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resultado 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empleo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nuevos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dispositivos,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incluidos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medios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técnicos, vías de comunicación y programas informáticos.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Se suele criticar con razón, los efectos negativos que producen en la expresión escrita, el uso de teléfonos celulares y la mensajería</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electrónica</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donde</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predominan</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numerosas</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jergas. Si el colectivo docente descuida la atención de cómo se está realizando la comunicación, este tipo de situaciones negativas puede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presentarse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reproducirse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postgrados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línea, lo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genera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deterioro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significativo 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calidad.</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una cuestión a cuidar, pero no un resultado inevitable.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Por</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contrario,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enseñanza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coloca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 xml:space="preserve">interlocutores ante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la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necesidad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una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intensa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comunicación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escrita,</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que</w:t>
      </w:r>
      <w:proofErr w:type="gramEnd"/>
      <w:r>
        <w:rPr>
          <w:rFonts w:ascii="Century Gothic" w:hAnsi="Century Gothic" w:cs="Century Gothic"/>
          <w:color w:val="000000"/>
          <w:sz w:val="21"/>
          <w:szCs w:val="21"/>
        </w:rPr>
        <w:t xml:space="preserve"> si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 encauza correctamente por el colectivo docente, produce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cambio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positivo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expresión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escrita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todos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los participantes.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Por otra parte, la integración de personas provenientes de diversos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países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y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regiones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complejiza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la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composición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de los grupos de trabajo, y contribuye a la ampliación de los horizontes culturales de los participantes, y especialmente de las habilidades comunicacionales.</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1529"/>
        <w:jc w:val="both"/>
        <w:rPr>
          <w:rFonts w:ascii="Century Gothic" w:hAnsi="Century Gothic" w:cs="Century Gothic"/>
          <w:color w:val="000000"/>
          <w:sz w:val="21"/>
          <w:szCs w:val="21"/>
        </w:rPr>
      </w:pPr>
      <w:r>
        <w:rPr>
          <w:rFonts w:ascii="Century Gothic" w:hAnsi="Century Gothic" w:cs="Century Gothic"/>
          <w:b/>
          <w:bCs/>
          <w:color w:val="000000"/>
          <w:sz w:val="21"/>
          <w:szCs w:val="21"/>
        </w:rPr>
        <w:t>5.</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Mayor participación y atención personalizada.</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Uno</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atributos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aula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virtual</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consiste</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hacer</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intensos los intercambios y la comunicación descentrada. En un aula presencial resulta con frecuencia difícil generar una dinámica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intercambios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 coloque 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docente en un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lugar central, o 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menos en un punto focal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obligada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referencia comunicacional. El aula virtual propicia el intercambio entre participantes, la emergencia de liderazgos académicos de importancia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procesos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formación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tienen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lugar. Y contribuye a que el seguimiento de la actividad de cada participante favorezca la atención personalizada.</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1468"/>
        <w:jc w:val="both"/>
        <w:rPr>
          <w:rFonts w:ascii="Century Gothic" w:hAnsi="Century Gothic" w:cs="Century Gothic"/>
          <w:color w:val="000000"/>
          <w:sz w:val="21"/>
          <w:szCs w:val="21"/>
        </w:rPr>
      </w:pPr>
      <w:r>
        <w:rPr>
          <w:rFonts w:ascii="Century Gothic" w:hAnsi="Century Gothic" w:cs="Century Gothic"/>
          <w:b/>
          <w:bCs/>
          <w:color w:val="000000"/>
          <w:sz w:val="21"/>
          <w:szCs w:val="21"/>
        </w:rPr>
        <w:t>6.</w:t>
      </w:r>
      <w:r>
        <w:rPr>
          <w:rFonts w:ascii="Century Gothic" w:hAnsi="Century Gothic" w:cs="Century Gothic"/>
          <w:b/>
          <w:bCs/>
          <w:color w:val="000000"/>
          <w:spacing w:val="-3"/>
          <w:sz w:val="21"/>
          <w:szCs w:val="21"/>
        </w:rPr>
        <w:t xml:space="preserve"> </w:t>
      </w:r>
      <w:r>
        <w:rPr>
          <w:rFonts w:ascii="Century Gothic" w:hAnsi="Century Gothic" w:cs="Century Gothic"/>
          <w:color w:val="000000"/>
          <w:sz w:val="21"/>
          <w:szCs w:val="21"/>
        </w:rPr>
        <w:t>Rompimiento de los límites espacio-temporales.</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Finalmente,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último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lugar,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ruptura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límites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espacio- temporales permite que el aula pierda sus fronteras espacio- temporales absolutas y tienda a cambiar en la medida en que cambian las interacciones y se activas las participaciones. El aula virtual trasciende las fronteras y contribuye a borrarlas.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2235" w:right="345" w:hanging="1817"/>
        <w:rPr>
          <w:rFonts w:ascii="Century Gothic" w:hAnsi="Century Gothic" w:cs="Century Gothic"/>
          <w:color w:val="000000"/>
          <w:sz w:val="28"/>
          <w:szCs w:val="28"/>
        </w:rPr>
      </w:pPr>
      <w:r w:rsidRPr="00252C94">
        <w:rPr>
          <w:noProof/>
          <w:lang w:eastAsia="es-MX"/>
        </w:rPr>
        <w:pict>
          <v:group id="_x0000_s1196" style="position:absolute;left:0;text-align:left;margin-left:148.9pt;margin-top:38.75pt;width:98.15pt;height:15.75pt;z-index:-251646976;mso-position-horizontal-relative:page" coordorigin="2978,775" coordsize="1963,315" o:allowincell="f">
            <v:shape id="_x0000_s1197" style="position:absolute;left:3819;top:905;width:182;height:173" coordsize="182,173" o:allowincell="f" path="m120,l92,2,67,10,47,20,30,33,17,49,7,67,1,85,,100r,6l1,122r7,16l19,153r18,12l61,172r32,1l112,164r-35,l49,164,32,154,19,137,12,116,11,90,15,73,24,56,37,41,54,29,75,19r27,-7l133,10r49,l171,6,148,1,120,e" fillcolor="#b2b3b5" stroked="f">
              <v:path arrowok="t"/>
            </v:shape>
            <v:shape id="_x0000_s1198" style="position:absolute;left:3897;top:981;width:64;height:88" coordsize="64,88" o:allowincell="f" path="m48,l16,,35,2,48,16r5,24l47,58,33,76,19,84,,88r35,l36,87,51,72,60,54,63,34,58,11,48,e" fillcolor="#b2b3b5" stroked="f">
              <v:path arrowok="t"/>
            </v:shape>
            <v:shape id="_x0000_s1199" style="position:absolute;left:3888;top:971;width:57;height:53" coordsize="57,53" o:allowincell="f" path="m32,l19,,11,5,2,16,,23,,43r7,9l19,52r2,-2l21,44,19,42r-7,l10,37r,-11l12,21r7,-9l25,10r32,l53,5,32,e" fillcolor="#b2b3b5" stroked="f">
              <v:path arrowok="t"/>
            </v:shape>
            <v:shape id="_x0000_s1200" style="position:absolute;left:3953;top:915;width:245;height:97" coordsize="245,97" o:allowincell="f" path="m48,l,,24,2,44,8r18,9l77,28,91,40r14,14l117,65r13,10l146,84r19,7l189,96r29,1l239,90r5,-3l184,87,164,82,146,74,131,63,116,50,100,35,88,23,74,12,57,3,48,e" fillcolor="#b2b3b5" stroked="f">
              <v:path arrowok="t"/>
            </v:shape>
            <v:shape id="_x0000_s1201" style="position:absolute;left:4137;top:889;width:98;height:113" coordsize="98,113" o:allowincell="f" path="m52,l49,1,48,7r2,3l57,11,76,22r9,18l86,61,81,76,70,91,54,103r-24,7l,112r60,l72,104,85,87,93,67,97,44r,-1l90,24,77,9,55,,52,e" fillcolor="#b2b3b5" stroked="f">
              <v:path arrowok="t"/>
            </v:shape>
            <v:shape id="_x0000_s1202" style="position:absolute;left:3959;top:971;width:110;height:109" coordsize="110,109" o:allowincell="f" path="m52,l30,,14,9,3,27,,55,5,72,16,87,33,99r24,8l87,109r20,-8l109,99r-49,l37,92,21,78,12,60,9,38,18,18,38,10r25,l59,5,52,e" fillcolor="#b2b3b5" stroked="f">
              <v:path arrowok="t"/>
            </v:shape>
            <v:shape id="_x0000_s1203" style="position:absolute;left:4001;top:917;width:98;height:154" coordsize="98,154" o:allowincell="f" path="m26,l,,24,6,44,16,60,29,72,45r9,18l86,84r1,22l80,124,67,139,47,150r-29,3l67,153,80,142,90,124r6,-23l97,75,92,58,84,42,72,27,57,14,37,3,26,e" fillcolor="#b2b3b5" stroked="f">
              <v:path arrowok="t"/>
            </v:shape>
            <v:shape id="_x0000_s1204" style="position:absolute;left:4005;top:981;width:26;height:43" coordsize="26,43" o:allowincell="f" path="m17,l,,5,2r8,8l15,16r,10l12,32r-7,l3,34r,6l5,42r13,l25,33r,-20l22,5,17,e" fillcolor="#b2b3b5" stroked="f">
              <v:path arrowok="t"/>
            </v:shape>
            <v:shape id="_x0000_s1205" style="position:absolute;left:3684;top:889;width:130;height:123" coordsize="130,123" o:allowincell="f" path="m45,l25,6,9,20,1,38,,55r,4l3,75r9,15l25,103r19,11l69,120r31,2l122,117r7,-3l77,114,54,110,36,100,23,84,14,63,11,38,22,20,44,10r3,l48,7,47,1,45,e" fillcolor="#b2b3b5" stroked="f">
              <v:path arrowok="t"/>
            </v:shape>
            <v:shape id="_x0000_s1206" style="position:absolute;left:3761;top:905;width:267;height:98" coordsize="267,98" o:allowincell="f" path="m194,l171,4r-20,6l134,19,119,30,105,43,92,56,78,69,63,80,46,89,25,95,,97r52,l63,92,78,82,93,70,106,56,117,46r12,-9l143,28r17,-8l181,15r26,-3l239,11r27,l253,6,226,1,194,e" fillcolor="#b2b3b5" stroked="f">
              <v:path arrowok="t"/>
            </v:shape>
            <v:shape id="_x0000_s1207" style="position:absolute;left:3926;top:862;width:77;height:114" coordsize="77,114" o:allowincell="f" path="m32,l,,22,3,40,13,53,29r9,21l65,75,54,93,32,103r-2,1l28,106r,3l29,112r2,2l52,107,67,93,75,75,77,56r,-2l73,38,64,23,51,10,32,e" fillcolor="#b2b3b5" stroked="f">
              <v:path arrowok="t"/>
            </v:shape>
            <v:shape id="_x0000_s1208" style="position:absolute;left:3588;top:785;width:187;height:175" coordsize="187,175" o:allowincell="f" path="m51,l32,7,17,20,7,39,1,61,,87r4,17l12,120r12,15l40,148r19,11l83,168r27,5l142,174r23,-4l185,164r1,-1l97,163,73,157,53,147,37,134,25,118,16,99,11,79,10,57,16,39,30,23,50,13,79,9r25,l82,2,51,e" fillcolor="#b2b3b5" stroked="f">
              <v:path arrowok="t"/>
            </v:shape>
            <v:shape id="_x0000_s1209" style="position:absolute;left:3686;top:853;width:273;height:95" coordsize="273,95" o:allowincell="f" path="m216,l194,5r-18,8l160,24,146,36,132,49,122,59,110,69,96,78,79,85,58,91,32,94,,95r89,l104,86,119,75,133,63,147,49,160,37,175,26,192,16r21,-6l239,8r33,l272,8,247,1,216,e" fillcolor="#b2b3b5" stroked="f">
              <v:path arrowok="t"/>
            </v:shape>
            <v:shape id="_x0000_s1210" style="position:absolute;left:3656;top:842;width:58;height:53" coordsize="58,53" o:allowincell="f" path="m19,l7,,,8,,28r2,8l11,47r8,5l41,52,57,43r,-1l25,42,19,40,12,31,10,26r,-11l12,10r7,l21,7r,-5l19,e" fillcolor="#b2b3b5" stroked="f">
              <v:path arrowok="t"/>
            </v:shape>
            <v:shape id="_x0000_s1211" style="position:absolute;left:3668;top:795;width:60;height:89" coordsize="60,89" o:allowincell="f" path="m24,l,,22,7,38,21r9,18l50,61,41,81,21,89r25,l56,72,60,44,54,27,43,12,26,,24,e" fillcolor="#b2b3b5" stroked="f">
              <v:path arrowok="t"/>
            </v:shape>
            <v:shape id="_x0000_s1212" style="position:absolute;left:3916;top:853;width:127;height:123" coordsize="127,123" o:allowincell="f" path="m63,l41,6,24,18,12,35,3,55,,77r,2l6,98r14,15l42,122r3,1l47,121r1,-6l46,113,30,107,17,94,12,75,13,50,23,34,38,21,60,12,89,9r37,l116,5,92,1,63,e" fillcolor="#b2b3b5" stroked="f">
              <v:path arrowok="t"/>
            </v:shape>
            <v:shape id="_x0000_s1213" style="position:absolute;left:4006;top:863;width:256;height:97" coordsize="256,97" o:allowincell="f" path="m37,l,,22,3r19,8l57,21,72,33,86,47,97,57r12,11l124,77r17,9l161,92r25,4l217,97r19,-3l254,88r2,-1l192,87,168,84,147,78,130,70,115,59,100,47,87,33,75,22,62,12,46,3,37,e" fillcolor="#b2b3b5" stroked="f">
              <v:path arrowok="t"/>
            </v:shape>
            <v:shape id="_x0000_s1214" style="position:absolute;left:4198;top:796;width:134;height:154" coordsize="134,154" o:allowincell="f" path="m96,l81,,99,9r14,16l120,46r2,24l122,70r-4,20l108,108,95,124,81,135r-16,8l46,149r-21,4l,154r63,l79,146,97,134r18,-17l125,100r6,-20l133,60,131,42,125,26,113,11,96,e" fillcolor="#b2b3b5" stroked="f">
              <v:path arrowok="t"/>
            </v:shape>
            <v:shape id="_x0000_s1215" style="position:absolute;left:4190;top:787;width:105;height:108" coordsize="105,108" o:allowincell="f" path="m48,l27,9,12,24,3,42,,62r,1l5,86r14,15l39,107r13,l60,101r9,-9l23,92,14,75,12,48,20,32,34,19,57,11,88,8r16,l104,8,80,1,48,e" fillcolor="#b2b3b5" stroked="f">
              <v:path arrowok="t"/>
            </v:shape>
            <v:shape id="_x0000_s1216" style="position:absolute;left:4214;top:842;width:49;height:37" coordsize="49,37" o:allowincell="f" path="m41,l29,,26,2r1,6l29,10r7,l38,15r,9l29,35,,37r45,l45,36r3,-8l48,8,41,e" fillcolor="#b2b3b5" stroked="f">
              <v:path arrowok="t"/>
            </v:shape>
            <v:shape id="_x0000_s1217" style="position:absolute;left:2984;top:850;width:560;height:20" coordsize="560,20" o:allowincell="f" path="m,l559,e" filled="f" strokecolor="#b2b3b5" strokeweight=".20989mm">
              <v:path arrowok="t"/>
            </v:shape>
            <v:shape id="_x0000_s1218" style="position:absolute;left:4375;top:850;width:560;height:20" coordsize="560,20" o:allowincell="f" path="m,l559,e" filled="f" strokecolor="#b2b3b5" strokeweight=".20989mm">
              <v:path arrowok="t"/>
            </v:shape>
            <w10:wrap anchorx="page"/>
          </v:group>
        </w:pict>
      </w:r>
      <w:r w:rsidR="008F1DB4">
        <w:rPr>
          <w:rFonts w:ascii="Century Gothic" w:hAnsi="Century Gothic" w:cs="Century Gothic"/>
          <w:color w:val="646567"/>
          <w:sz w:val="28"/>
          <w:szCs w:val="28"/>
        </w:rPr>
        <w:t>¿Cómo aprovechar un postgrado desde la fase de estudio?</w:t>
      </w: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7" w:after="0" w:line="280" w:lineRule="exact"/>
        <w:rPr>
          <w:rFonts w:ascii="Century Gothic" w:hAnsi="Century Gothic" w:cs="Century Gothic"/>
          <w:color w:val="000000"/>
          <w:sz w:val="28"/>
          <w:szCs w:val="28"/>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Al interesarnos en cursar alguna actividad de postgrado deberíamos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considerar, además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cuestiones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generales 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refieren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contenido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ofrece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nuestros intereses,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cuestión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básica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nuestra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disposición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personal. Es obvio que si nos disponemos a matricular alguna actividad de postgrado, algunas razones de peso nos mueven a ello. Y parece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obvio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buenas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razones deben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conjugarse con una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buena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oferta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podamos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tener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éxito. Pero no resulta tan obvio que ni las buenas razones ni la buena oferta</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pueden</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garantizar</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éxito</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nuestros</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requiere añadir algo propio, una disposición especial que nos permita llegar a ser, en el nivel de postgrado, lo que probablemente no hemos sido en nuestros estudios anteriores.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educación</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contemporánea</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tiene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grupo</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vicios</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que se entronizan en el modo de pensar de los egresados. Se suele ser</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pasivo</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esperar</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47"/>
          <w:sz w:val="21"/>
          <w:szCs w:val="21"/>
        </w:rPr>
        <w:t xml:space="preserve"> </w:t>
      </w:r>
      <w:r>
        <w:rPr>
          <w:rFonts w:ascii="Century Gothic" w:hAnsi="Century Gothic" w:cs="Century Gothic"/>
          <w:color w:val="000000"/>
          <w:sz w:val="21"/>
          <w:szCs w:val="21"/>
        </w:rPr>
        <w:t>“transfieran”</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 xml:space="preserve">conocimientos. Tal posibilidad no es más que una ilusión generada por la disponibilidad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conocimientos  elaborados  en  formas finales,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definiciones 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conceptos,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procedimientos estandarizados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actuar o tomar decisiones, modos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interpretación, descripción, y explicación. Sin embargo, leer y escribir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cuadernos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informaciones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provienen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libros, lecciones, conferencias e intervenciones de otras personas previamente preparadas, está muy lejos de garantizar el éxito en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nivel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mueve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dirección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opuesta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nos conduce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fracaso.</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Este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fracaso</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manifiesta</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proceso (actividades poco atractivas que motivan poco o no motivan en absoluto), y en el resultado (actividades concluidas con evaluaciones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satisfactorias,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sentimos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 nos sirven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nos servirán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nada).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Atribuimos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este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tipo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fracaso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quienes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han generado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sin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percatarnos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fue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nuestro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modo</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2"/>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de</w:t>
      </w:r>
      <w:proofErr w:type="gramEnd"/>
      <w:r>
        <w:rPr>
          <w:rFonts w:ascii="Century Gothic" w:hAnsi="Century Gothic" w:cs="Century Gothic"/>
          <w:color w:val="000000"/>
          <w:sz w:val="21"/>
          <w:szCs w:val="21"/>
        </w:rPr>
        <w:t xml:space="preserve"> asumir la enseñanza de postgrado el que transformó, lo que podía ser un postgrado muy útil, en uno carente de utilidad.</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Para  evitar  desde  el  inicio  el  fracaso  es  necesario  cambiar 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actitud</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pasiva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identifica como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receptores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 informaciones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conocimientos terminados,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actitud propositiva,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intervención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proceso.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Esta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última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propia de personas interesadas en participar en la construcción de nuevos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conocimientos,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identifica como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productores, como agentes generadores.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proofErr w:type="spellStart"/>
      <w:r>
        <w:rPr>
          <w:rFonts w:ascii="Century Gothic" w:hAnsi="Century Gothic" w:cs="Century Gothic"/>
          <w:color w:val="000000"/>
          <w:sz w:val="21"/>
          <w:szCs w:val="21"/>
        </w:rPr>
        <w:t>Postgraduados</w:t>
      </w:r>
      <w:proofErr w:type="spellEnd"/>
      <w:r>
        <w:rPr>
          <w:rFonts w:ascii="Century Gothic" w:hAnsi="Century Gothic" w:cs="Century Gothic"/>
          <w:color w:val="000000"/>
          <w:sz w:val="21"/>
          <w:szCs w:val="21"/>
        </w:rPr>
        <w:t xml:space="preserve"> receptores, pasivos, que escuchan pacientemente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esperan que 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dicte un conjunto de instrucciones en cada sesión de trabajo, terminan convirtiendo la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desfile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ideas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provienen de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docentes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libros,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acumulan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almacenan. Así, poco a poco se llega a una situación paradójica, cuando el</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volumen</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disponible,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lugar</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contribuir a nuestros aprendizajes, al perfeccionamiento de nuestras habilidades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 a la elaboración de nuevos conocimientos, los frena.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Incluso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elemental,</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sería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ponernos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contacto con informaciones “frescas”, se frustra ante la avalancha inmanejable  de  informaciones  supuestamente  “relevantes”. La pasividad produce en breve tiempo una saturación que hará imposible servirnos del caudal de nuevas informaciones. Saturados, abrumados y solos, estaremos forjando nuestro propio fracaso.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otra parte, ser estudiantes de postgrado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activos y retadores no es equivalente a ser pedantes. Este tipo de estudiante es el que en cada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sesión de trabajo intenta poner 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docente ante preguntas rebuscadas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tienen 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propósito evidente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“distraer”, mostrar “agudeza”, “sapiencia”.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Puede incluso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incluya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propósito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menos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digno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poner</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ridículo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quienes conducen el proceso. El estudiante activo y retador en el nivel 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aquel</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conocer</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divisas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intereses,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que</w:t>
      </w:r>
      <w:proofErr w:type="gramEnd"/>
      <w:r>
        <w:rPr>
          <w:rFonts w:ascii="Century Gothic" w:hAnsi="Century Gothic" w:cs="Century Gothic"/>
          <w:color w:val="000000"/>
          <w:sz w:val="21"/>
          <w:szCs w:val="21"/>
        </w:rPr>
        <w:t xml:space="preserve"> lee y pregunta desde esas perspectivas no para “brillar”, sino para pensar con los docentes y el resto de sus colegas de estudio.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cualidad</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estudiante</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activo</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retador</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alcanza</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porque lo deseemos. Se requiere concebir y emprender el estudio de postgrado como una actividad colaborativa. La colaboración y no la pasividad o la competencia, es lo que caracteriza al estudiante activo y retador. Esta cualidad se expresa en varias acciones tipo, que si se emprenden desde el inicio, producen un resultado global que multiplica lo que ese mismo postgrado ofrecería si no estuviéramos nosotros participando en él.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suele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suponer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evolución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biológica,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interpretada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como lucha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supervivencia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aptos,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justificaría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siempre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la competencia en la sociedad y en los procesos educativos. Basados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este supuesto se suele indicar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para tener éxito en el estudio y en la vida,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lugar de ser pasivos,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seamos competitivos. Nada más alejado de la verdad. Como dijera alguna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vez</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Francisco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Varela,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evolución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parece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demostrar</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que quien sobrevive no es el más apto a secas, sino el más apto en colaborar. En los estudios de postgrado deberíamos decir que la colaboración no es incluso una cuestión de sobrevivencia, sino de maximización del aprovechamiento del estudio.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Colaborar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traduce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realización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varias oportunidades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presentan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relación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componentes básicos como los docentes, los colegas de estudio y las fuentes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información. Tratarlos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modo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pasivo,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competitivo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 colaborativo hace la diferencia.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Entre los docentes merecen consideraciones especiales los tutores;</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entre</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colegas</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estudio,</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aquellos</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provienen de otros contextos sociales y culturales; y entre las fuentes de información,</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libros,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revistas,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documentos,</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0"/>
          <w:sz w:val="21"/>
          <w:szCs w:val="21"/>
        </w:rPr>
        <w:t xml:space="preserve"> </w:t>
      </w:r>
      <w:proofErr w:type="spellStart"/>
      <w:r w:rsidRPr="0082428E">
        <w:rPr>
          <w:rFonts w:ascii="Century Gothic" w:hAnsi="Century Gothic" w:cs="Century Gothic"/>
          <w:i/>
          <w:color w:val="000000"/>
          <w:sz w:val="21"/>
          <w:szCs w:val="21"/>
        </w:rPr>
        <w:t>worldwide</w:t>
      </w:r>
      <w:proofErr w:type="spellEnd"/>
      <w:r w:rsidRPr="0082428E">
        <w:rPr>
          <w:rFonts w:ascii="Century Gothic" w:hAnsi="Century Gothic" w:cs="Century Gothic"/>
          <w:i/>
          <w:color w:val="000000"/>
          <w:sz w:val="21"/>
          <w:szCs w:val="21"/>
        </w:rPr>
        <w:t xml:space="preserve"> web.</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19" w:after="0" w:line="240" w:lineRule="auto"/>
        <w:ind w:left="120" w:right="4184"/>
        <w:jc w:val="both"/>
        <w:rPr>
          <w:rFonts w:ascii="Century Gothic" w:hAnsi="Century Gothic" w:cs="Century Gothic"/>
          <w:color w:val="000000"/>
        </w:rPr>
      </w:pPr>
      <w:r>
        <w:rPr>
          <w:rFonts w:ascii="Century Gothic" w:hAnsi="Century Gothic" w:cs="Century Gothic"/>
          <w:b/>
          <w:bCs/>
          <w:color w:val="000000"/>
        </w:rPr>
        <w:t>Los docentes y tutores</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Para construir relaciones colaborativas con el equipo docente, muestre su interés en determinadas problemáticas, haga explícitas aquellas capacidades y experiencia que podrían ser de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utilidad</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proceso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ábrase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intercambio y muestre sus áreas de competencia y sus debilidades. La pedantería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caracteriza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siempre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supuesta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capacidad y competencia máximas, que no se acompañan del reconocimiento</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aquellas</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áreas</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donde</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requerimos</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apoyos y complementación. No existen personas, por capacitadas y preparadas</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estén,</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tengan</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competencias</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absolutas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todos 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campos.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mostrar 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colectivo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docente sus competencias y necesidades formativas, no sólo contribuirá a que la enseñanza de postgrado se ponga desde el inicio en función de los aprendizajes que usted requiere. Abrirá al mismo tiempo las posibilidades para que los docentes se apoyen en usted</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competencias</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contribuir</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aprendizajes de otros. La dinámica de grupo que se genera a partir de una actitud abierta es fructífera y produce un resultado global positivo,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porque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contribuye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configurar una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comunidad</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 aprendizajes dialogante y participativa.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importante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recordar</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transfieren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 xml:space="preserve">conocimientos, ni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los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asimilamos </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 xml:space="preserve">nosotros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individualmente </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 xml:space="preserve">como </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alimentos que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no  se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comparten.  Nuestro  sentido  de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la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individualidad nos juega malas pasadas constantemente. El imaginario social que coloca a las grandes personalidades de la ciencia como cumbres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solitarias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induce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pensar</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cada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quien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conoce por sí mismo y de modo estrictamente individual. Lo anterior está muy lejos de la verdad.</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 aprendizaje nuestro, personalísimo en apariencia, va a depender mucho de la comunidad de aprendizaje que formemos con nuestros colegas. El primer paso, que estamos explicando,</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refiere</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relación</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establezcamos</w:t>
      </w:r>
      <w:r>
        <w:rPr>
          <w:rFonts w:ascii="Century Gothic" w:hAnsi="Century Gothic" w:cs="Century Gothic"/>
          <w:color w:val="000000"/>
          <w:spacing w:val="55"/>
          <w:sz w:val="21"/>
          <w:szCs w:val="21"/>
        </w:rPr>
        <w:t xml:space="preserve"> </w:t>
      </w:r>
      <w:r>
        <w:rPr>
          <w:rFonts w:ascii="Century Gothic" w:hAnsi="Century Gothic" w:cs="Century Gothic"/>
          <w:color w:val="000000"/>
          <w:sz w:val="21"/>
          <w:szCs w:val="21"/>
        </w:rPr>
        <w:t>con</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todos</w:t>
      </w:r>
      <w:proofErr w:type="gramEnd"/>
      <w:r>
        <w:rPr>
          <w:rFonts w:ascii="Century Gothic" w:hAnsi="Century Gothic" w:cs="Century Gothic"/>
          <w:color w:val="000000"/>
          <w:sz w:val="21"/>
          <w:szCs w:val="21"/>
        </w:rPr>
        <w:t>, a través del colectivo docente. Si se tratase de una actividad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postgrado que requiere tutoría, necesitamos cuidar que la relación no sea de pasividad o de competencia. La colaboración vuelve a ser fundamental.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Los tutores tienen un lugar muy especial dentro del colectivo docente.</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Formarán</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parte</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nuestro</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entorno</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cercano, y la construcción de una relación de colaboración, que será siempre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respeto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consideración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mutuos, ha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tomar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los derroteros de algo más amplio y profundo, que es la amistad. No se trata de que se convierta la relación tutor/tutorado en una</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relación</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amistad</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personal</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rebase</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límites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de la colaboración académica. Puede ocurrir esto como un resultado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natural</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proceso,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propósito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ultranza. De lo que se trata es de encauzar la relación de tutoría por los derroteros</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confianza,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confidencialidad,</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apoyo,</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franqueza y apertura comunicacional que garanticen una colaboración máxima.  Un  clima  comunicacional  semejante  permite  que 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crítica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científica fluya 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modo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natural</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sea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inherente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al proceso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formación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académica.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hay</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dudas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 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relación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tutor-tutorado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asimétrica,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trata es de evitar que la asimetría de conocimiento y poder que la caracteriza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convierta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obstáculo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proceso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formación. Ponerla en función del proceso siempre será resultado de un esfuerzo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conjunto,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nunca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buena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voluntad</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disposición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 una de las partes.</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4105"/>
        <w:jc w:val="both"/>
        <w:rPr>
          <w:rFonts w:ascii="Century Gothic" w:hAnsi="Century Gothic" w:cs="Century Gothic"/>
          <w:color w:val="000000"/>
        </w:rPr>
      </w:pPr>
      <w:r>
        <w:rPr>
          <w:rFonts w:ascii="Century Gothic" w:hAnsi="Century Gothic" w:cs="Century Gothic"/>
          <w:b/>
          <w:bCs/>
          <w:color w:val="000000"/>
        </w:rPr>
        <w:t>Los colegas de estudio</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Lo que es válido para la relación con docentes y tutores, es igualmente válido para proyectar nuestras relaciones con el resto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colegas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han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matriculado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misma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 postgrado que nosotros. Además, debemos considerar cómo actuamos en relación con las diferencias.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diferencias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pueden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convertirse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facilidad</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obstáculo a</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consecuentemente</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formación</w:t>
      </w:r>
      <w:r>
        <w:rPr>
          <w:rFonts w:ascii="Century Gothic" w:hAnsi="Century Gothic" w:cs="Century Gothic"/>
          <w:color w:val="000000"/>
          <w:spacing w:val="49"/>
          <w:sz w:val="21"/>
          <w:szCs w:val="21"/>
        </w:rPr>
        <w:t xml:space="preserve"> </w:t>
      </w:r>
      <w:r>
        <w:rPr>
          <w:rFonts w:ascii="Century Gothic" w:hAnsi="Century Gothic" w:cs="Century Gothic"/>
          <w:color w:val="000000"/>
          <w:sz w:val="21"/>
          <w:szCs w:val="21"/>
        </w:rPr>
        <w:t>de una comunidad de aprendizaje que se caracterice por la colaboración, la participación y la generación mancomunada de nuevos conocimientos. Las diferencias se expresan en las pertenencias de origen (culturales, idiomáticas, territoriales…), de formación (estudios realizados, especializaciones, áreas de desempeño profesional…), y de ideas (religiones, ideologías políticas,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preferencias de todo tipo…), y suelen producir encierros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todo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tipo,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entorpecen</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pueden hacernos fracasar desde las primeras etapas de un postgrado.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Sin proponérnoslo intencionalmente no podremos evitar el impacto  negativo  de  las  diferencias  sobre  la  formación  de la comunidad de aprendizaje y sobre nuestro aprendizaje en específico.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Una comunidad de aprendizaje homogénea y estandarizada puede ser funcional, pero es sumamente pobre,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muy limitada para superar los límites del saber establecido. Si un postgrado pretende ampliar los horizontes de nuestro saber, entonces deberíamos favorecer la diferencia entre los actores que participan en él.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En  una  comunidad  de  aprendizaje  formada  en  el  proceso de trabajo de un postgrado, la existencia de la diversidad es preferible a la homogeneización. Cuando en un grupo de estudios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excluye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“diferentes”,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afectan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negativamente 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propio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resto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grupo.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anterior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ocurre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 sólo</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porque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segmentado</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comunidad</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en varias sub comunidades, o comunidades reales más pequeñas y</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débiles.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Cuando</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cerramos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diferencias,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quedamos encerrados por nuestra diferencia, por lo conocido, lo habitual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confortable.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contrario, cuando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abrimos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las diferencias, como son portadoras de nuevas ideas (razonables y</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“locas”),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perspicacias,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anacronismos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paradojas,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podremos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aprovecharlas</w:t>
      </w:r>
      <w:proofErr w:type="gramEnd"/>
      <w:r>
        <w:rPr>
          <w:rFonts w:ascii="Century Gothic" w:hAnsi="Century Gothic" w:cs="Century Gothic"/>
          <w:color w:val="000000"/>
          <w:sz w:val="21"/>
          <w:szCs w:val="21"/>
        </w:rPr>
        <w:t xml:space="preserve"> de formas muy productivas para aprender. El primer acto de aprovechamiento es abrirnos a ellas, dialogar con ellas, formar una comunidad que no las excluya.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Para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docentes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estudiantes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concurrencia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personas diversas amplía el aula, la dinamiza, y permite generar sinergias que  contribuyen  a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romper  los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cercos  cognoscitivos.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Nada es más productivo para el aprendizaje que contar con el intercambio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crítico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quienes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vienen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tradiciones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cultura y pensamiento diferentes. Una de las vías preferenciales para producir</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salto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hacer</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conocido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desconocido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encuentra en la analogía, y los espacios de intercambio entre diferentes proveen de un material muy rico para propiciar analogías creativas. Pero no solo por ello. Al compartir con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diferencia, nuestros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paradigmas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pueden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identificados y</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escrutados mejor. No por nosotros, ciertamente, sino por los que nos son diferentes. Y nosotros podremos hacer otro tanto con los que nos son ajenos. De ello resulta una exploración crítica riquísima, que fortalece los procesos de aprendizaje.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Por  otra  parte,  si  usted  cree  que  investigar  y  aprender  se reduce a “asimilar”, a recibir “transferencias”, o a elaborar inducciones a partir de “datos” y “hechos” incontrovertibles, debería preguntarse seriamente si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 aprendizaje humano puede equipararse al de un ordenador que almacena, o al de un dispositivo que registra. ¿Cuándo usted aprende registra, almacena y ordena, o hace algo más que eso?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 conocimiento humano incluye el registro de datos, el ordenamiento,</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clasificación,</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revisión</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crítica,</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28"/>
          <w:sz w:val="21"/>
          <w:szCs w:val="21"/>
        </w:rPr>
        <w:t xml:space="preserve"> </w:t>
      </w:r>
      <w:r>
        <w:rPr>
          <w:rFonts w:ascii="Century Gothic" w:hAnsi="Century Gothic" w:cs="Century Gothic"/>
          <w:color w:val="000000"/>
          <w:sz w:val="21"/>
          <w:szCs w:val="21"/>
        </w:rPr>
        <w:t>no se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reduce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ellos.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acto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trasciende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nivel</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individual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 persona 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vez que 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proyecta sobre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emana de la comunidad de aprendizaje que constituyen los actores del proceso.</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hará</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muy</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poco</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favor</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si no se preocupa de la misma forma por la generación de una comunidad de aprendizaje, colaborativa, que lo haga posible.</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19" w:after="0" w:line="240" w:lineRule="auto"/>
        <w:ind w:left="120" w:right="3691"/>
        <w:jc w:val="both"/>
        <w:rPr>
          <w:rFonts w:ascii="Century Gothic" w:hAnsi="Century Gothic" w:cs="Century Gothic"/>
          <w:color w:val="000000"/>
        </w:rPr>
      </w:pPr>
      <w:r>
        <w:rPr>
          <w:rFonts w:ascii="Century Gothic" w:hAnsi="Century Gothic" w:cs="Century Gothic"/>
          <w:b/>
          <w:bCs/>
          <w:color w:val="000000"/>
        </w:rPr>
        <w:t>Las fuentes de información</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Docentes, tutores y colegas no constituyen una comunidad de aprendizaje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margen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cómo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identifica 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procesa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 información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disponible.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Cuando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suponemos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información es algo neutro y ajeno a la comunidad de aprendizaje, cometemos un error que nos conduce al fracaso.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Manejar correctamente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información, —quiere decir, seleccionarla, procesarla y registrarla—, es una cuestión de oficio</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buena</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práctica</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contribuye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decisiva</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al éxito de nuestro aprendizaje en el postgrado.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Algunas recomendaciones mínimas a considerar son las siguientes: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Distinga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valor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fuentes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dependencia de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disciplina</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tipo</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realice,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valor de la información proveniente de libros, artículos, documentos inéditos o públicos, será diferente. Usted debe estar al tanto de ello, pues el descuido de un tipo de fuente y el favorecimiento de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lectura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otras,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desvirtuar</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aprendizajes.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usted busca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información precisa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sobre procesos de investigación, datos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resultados,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probable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libros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tengan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una utilidad</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limitada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frente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tendrán</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artículos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provenientes 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revistas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científicas sometidas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revisión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pares.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el contrario,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favorece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solo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lectura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artículos,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posible que se quede en un nivel muy restringido de conclusiones, de escaso valor para enfrentar problemas globales.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No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existe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tipo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fuente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sea,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términos absolutos,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mejor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otro. Cada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tiene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finalidades, formas, aportaciones y limitaciones. Es parte del aprendizaje explorarlos,</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compararlos,</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manejarlos</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modo</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contribuyan al resultado final.</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En los últimos tiempos, la </w:t>
      </w:r>
      <w:proofErr w:type="spellStart"/>
      <w:r w:rsidRPr="0082428E">
        <w:rPr>
          <w:rFonts w:ascii="Century Gothic" w:hAnsi="Century Gothic" w:cs="Century Gothic"/>
          <w:i/>
          <w:color w:val="000000"/>
          <w:sz w:val="21"/>
          <w:szCs w:val="21"/>
        </w:rPr>
        <w:t>worldwide</w:t>
      </w:r>
      <w:proofErr w:type="spellEnd"/>
      <w:r w:rsidRPr="0082428E">
        <w:rPr>
          <w:rFonts w:ascii="Century Gothic" w:hAnsi="Century Gothic" w:cs="Century Gothic"/>
          <w:i/>
          <w:color w:val="000000"/>
          <w:sz w:val="21"/>
          <w:szCs w:val="21"/>
        </w:rPr>
        <w:t xml:space="preserve"> web</w:t>
      </w:r>
      <w:r>
        <w:rPr>
          <w:rFonts w:ascii="Century Gothic" w:hAnsi="Century Gothic" w:cs="Century Gothic"/>
          <w:color w:val="000000"/>
          <w:sz w:val="21"/>
          <w:szCs w:val="21"/>
        </w:rPr>
        <w:t xml:space="preserve"> se ha convertido en una fuente de información invaluable. Y simultáneamente, en una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maraña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informaciones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fuentes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confiables, que entorpecen y desvían los procesos de aprendizaje.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red</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debe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manejada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mucho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cuidado,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utilizando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filtros que</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permitan</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determinar</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confiabilidad</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información que se nos ofrece, su calidad y pertinencia. En los estudios de postgrado no solo es fatal el “copia y pega” que conduce directamente al plagio, sino también el uso de fuentes de información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poca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ninguna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credibilidad.</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Simultáneamente, el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registro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fuentes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provenientes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web demanda un aprendizaje adicional, que proveen los diversos sistemas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normas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referencias</w:t>
      </w:r>
      <w:r>
        <w:rPr>
          <w:rFonts w:ascii="Century Gothic" w:hAnsi="Century Gothic" w:cs="Century Gothic"/>
          <w:color w:val="000000"/>
          <w:spacing w:val="-26"/>
          <w:sz w:val="21"/>
          <w:szCs w:val="21"/>
        </w:rPr>
        <w:t xml:space="preserve"> </w:t>
      </w:r>
      <w:r>
        <w:rPr>
          <w:rFonts w:ascii="Century Gothic" w:hAnsi="Century Gothic" w:cs="Century Gothic"/>
          <w:color w:val="000000"/>
          <w:w w:val="99"/>
          <w:sz w:val="21"/>
          <w:szCs w:val="21"/>
        </w:rPr>
        <w:t>bibliográficas.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expresión “tomado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Internet”, lamentablemente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frecuente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trabajos prácticos en los estudios universitarios, es más grave aún en los estudios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pues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evidencia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falta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 xml:space="preserve">profesionalidad, incapacidad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para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distinguir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las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fuentes  de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información valiosas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son.</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consecuencias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negativas para el aprendizaje en el nivel de postgrado están a la vista cuando</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consideramos</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cuánto</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incrementa</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48"/>
          <w:sz w:val="21"/>
          <w:szCs w:val="21"/>
        </w:rPr>
        <w:t xml:space="preserve"> </w:t>
      </w:r>
      <w:r>
        <w:rPr>
          <w:rFonts w:ascii="Century Gothic" w:hAnsi="Century Gothic" w:cs="Century Gothic"/>
          <w:color w:val="000000"/>
          <w:sz w:val="21"/>
          <w:szCs w:val="21"/>
        </w:rPr>
        <w:t>artificial el volumen de información a procesar por quienes estudian, cuánto desvían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atención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alejan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información más seria, previamente por la comunidad académica. No se trata, por</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supuesto,</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renunciar</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red</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fuente</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inagotable y valiosa de información, sino de ponerla a nuestro servicio mediante</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utilización</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filtros,</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incluyen</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desde</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nuestros aprendizajes previos, el de nuestros colegas en la comunidad de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aprendizajes,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así</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uso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sistemático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sitios,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portales y motores de búsqueda que permitan el acceso a fuentes de información con valor para la investigación y el aprendizaje.</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1003" w:right="194" w:hanging="737"/>
        <w:rPr>
          <w:rFonts w:ascii="Century Gothic" w:hAnsi="Century Gothic" w:cs="Century Gothic"/>
          <w:color w:val="000000"/>
          <w:sz w:val="28"/>
          <w:szCs w:val="28"/>
        </w:rPr>
      </w:pPr>
      <w:r w:rsidRPr="00252C94">
        <w:rPr>
          <w:noProof/>
          <w:lang w:eastAsia="es-MX"/>
        </w:rPr>
        <w:pict>
          <v:group id="_x0000_s1219" style="position:absolute;left:0;text-align:left;margin-left:148.9pt;margin-top:38.75pt;width:98.15pt;height:15.75pt;z-index:-251645952;mso-position-horizontal-relative:page" coordorigin="2978,775" coordsize="1963,315" o:allowincell="f">
            <v:shape id="_x0000_s1220" style="position:absolute;left:3819;top:905;width:182;height:173" coordsize="182,173" o:allowincell="f" path="m120,l92,2,67,10,47,20,30,33,17,49,7,67,1,85,,100r,6l1,122r7,16l19,153r18,12l61,172r32,1l112,164r-35,l49,164,32,154,19,137,12,116,11,90,15,73,24,56,37,41,54,29,75,19r27,-7l133,10r49,l171,6,148,1,120,e" fillcolor="#b2b3b5" stroked="f">
              <v:path arrowok="t"/>
            </v:shape>
            <v:shape id="_x0000_s1221" style="position:absolute;left:3897;top:981;width:64;height:88" coordsize="64,88" o:allowincell="f" path="m48,l16,,35,2,48,16r5,24l47,58,33,76,19,84,,88r35,l36,87,51,72,60,54,63,34,58,11,48,e" fillcolor="#b2b3b5" stroked="f">
              <v:path arrowok="t"/>
            </v:shape>
            <v:shape id="_x0000_s1222" style="position:absolute;left:3888;top:971;width:57;height:53" coordsize="57,53" o:allowincell="f" path="m32,l19,,11,5,2,16,,23,,43r7,9l19,52r2,-2l21,44,19,42r-7,l10,37r,-11l12,21r7,-9l25,10r32,l53,5,32,e" fillcolor="#b2b3b5" stroked="f">
              <v:path arrowok="t"/>
            </v:shape>
            <v:shape id="_x0000_s1223" style="position:absolute;left:3953;top:915;width:245;height:97" coordsize="245,97" o:allowincell="f" path="m48,l,,24,2,44,8r18,9l77,28,91,40r14,14l117,65r13,10l146,84r19,7l189,96r29,1l239,90r5,-3l184,87,164,82,146,74,131,63,116,50,100,35,88,23,74,12,57,3,48,e" fillcolor="#b2b3b5" stroked="f">
              <v:path arrowok="t"/>
            </v:shape>
            <v:shape id="_x0000_s1224" style="position:absolute;left:4137;top:889;width:98;height:113" coordsize="98,113" o:allowincell="f" path="m52,l49,1,48,7r2,3l57,11,76,22r9,18l86,61,81,76,70,91,54,103r-24,7l,112r60,l72,104,85,87,93,67,97,44r,-1l90,24,77,9,55,,52,e" fillcolor="#b2b3b5" stroked="f">
              <v:path arrowok="t"/>
            </v:shape>
            <v:shape id="_x0000_s1225" style="position:absolute;left:3959;top:971;width:110;height:109" coordsize="110,109" o:allowincell="f" path="m52,l30,,14,9,3,27,,55,5,72,16,87,33,99r24,8l87,109r20,-8l109,99r-49,l37,92,21,78,12,60,9,38,18,18,38,10r25,l59,5,52,e" fillcolor="#b2b3b5" stroked="f">
              <v:path arrowok="t"/>
            </v:shape>
            <v:shape id="_x0000_s1226" style="position:absolute;left:4001;top:917;width:98;height:154" coordsize="98,154" o:allowincell="f" path="m26,l,,24,6,44,16,60,29,72,45r9,18l86,84r1,22l80,124,67,139,47,150r-29,3l67,153,80,142,90,124r6,-23l97,75,92,58,84,42,72,27,57,14,37,3,26,e" fillcolor="#b2b3b5" stroked="f">
              <v:path arrowok="t"/>
            </v:shape>
            <v:shape id="_x0000_s1227" style="position:absolute;left:4005;top:981;width:26;height:43" coordsize="26,43" o:allowincell="f" path="m17,l,,5,2r8,8l15,16r,10l12,32r-7,l3,34r,6l5,42r13,l25,33r,-20l22,5,17,e" fillcolor="#b2b3b5" stroked="f">
              <v:path arrowok="t"/>
            </v:shape>
            <v:shape id="_x0000_s1228" style="position:absolute;left:3684;top:889;width:130;height:123" coordsize="130,123" o:allowincell="f" path="m45,l25,6,9,20,1,38,,55r,4l3,75r9,15l25,103r19,11l69,120r31,2l122,117r7,-3l77,114,54,110,36,100,23,84,14,63,11,38,22,20,44,10r3,l48,7,47,1,45,e" fillcolor="#b2b3b5" stroked="f">
              <v:path arrowok="t"/>
            </v:shape>
            <v:shape id="_x0000_s1229" style="position:absolute;left:3761;top:905;width:267;height:98" coordsize="267,98" o:allowincell="f" path="m194,l171,4r-20,6l134,19,119,30,105,43,92,56,78,69,63,80,46,89,25,95,,97r52,l63,92,78,82,93,70,106,56,117,46r12,-9l143,28r17,-8l181,15r26,-3l239,11r27,l253,6,226,1,194,e" fillcolor="#b2b3b5" stroked="f">
              <v:path arrowok="t"/>
            </v:shape>
            <v:shape id="_x0000_s1230" style="position:absolute;left:3926;top:862;width:77;height:114" coordsize="77,114" o:allowincell="f" path="m32,l,,22,3,40,13,53,29r9,21l65,75,54,93,32,103r-2,1l28,106r,3l29,112r2,2l52,107,67,93,75,75,77,56r,-2l73,38,64,23,51,10,32,e" fillcolor="#b2b3b5" stroked="f">
              <v:path arrowok="t"/>
            </v:shape>
            <v:shape id="_x0000_s1231" style="position:absolute;left:3588;top:785;width:187;height:175" coordsize="187,175" o:allowincell="f" path="m51,l32,7,17,20,7,39,1,61,,87r4,17l12,120r12,15l40,148r19,11l83,168r27,5l142,174r23,-4l185,164r1,-1l97,163,73,157,53,147,37,134,25,118,16,99,11,79,10,57,16,39,30,23,50,13,79,9r25,l82,2,51,e" fillcolor="#b2b3b5" stroked="f">
              <v:path arrowok="t"/>
            </v:shape>
            <v:shape id="_x0000_s1232" style="position:absolute;left:3686;top:853;width:273;height:95" coordsize="273,95" o:allowincell="f" path="m216,l194,5r-18,8l160,24,146,36,132,49,122,59,110,69,96,78,79,85,58,91,32,94,,95r89,l104,86,119,75,133,63,147,49,160,37,175,26,192,16r21,-6l239,8r33,l272,8,247,1,216,e" fillcolor="#b2b3b5" stroked="f">
              <v:path arrowok="t"/>
            </v:shape>
            <v:shape id="_x0000_s1233" style="position:absolute;left:3656;top:842;width:58;height:53" coordsize="58,53" o:allowincell="f" path="m19,l7,,,8,,28r2,8l11,47r8,5l41,52,57,43r,-1l25,42,19,40,12,31,10,26r,-11l12,10r7,l21,7r,-5l19,e" fillcolor="#b2b3b5" stroked="f">
              <v:path arrowok="t"/>
            </v:shape>
            <v:shape id="_x0000_s1234" style="position:absolute;left:3668;top:795;width:60;height:89" coordsize="60,89" o:allowincell="f" path="m24,l,,22,7,38,21r9,18l50,61,41,81,21,89r25,l56,72,60,44,54,27,43,12,26,,24,e" fillcolor="#b2b3b5" stroked="f">
              <v:path arrowok="t"/>
            </v:shape>
            <v:shape id="_x0000_s1235" style="position:absolute;left:3916;top:853;width:127;height:123" coordsize="127,123" o:allowincell="f" path="m63,l41,6,24,18,12,35,3,55,,77r,2l6,98r14,15l42,122r3,1l47,121r1,-6l46,113,30,107,17,94,12,75,13,50,23,34,38,21,60,12,89,9r37,l116,5,92,1,63,e" fillcolor="#b2b3b5" stroked="f">
              <v:path arrowok="t"/>
            </v:shape>
            <v:shape id="_x0000_s1236" style="position:absolute;left:4006;top:863;width:256;height:97" coordsize="256,97" o:allowincell="f" path="m37,l,,22,3r19,8l57,21,72,33,86,47,97,57r12,11l124,77r17,9l161,92r25,4l217,97r19,-3l254,88r2,-1l192,87,168,84,147,78,130,70,115,59,100,47,87,33,75,22,62,12,46,3,37,e" fillcolor="#b2b3b5" stroked="f">
              <v:path arrowok="t"/>
            </v:shape>
            <v:shape id="_x0000_s1237" style="position:absolute;left:4198;top:796;width:134;height:154" coordsize="134,154" o:allowincell="f" path="m96,l81,,99,9r14,16l120,46r2,24l122,70r-4,20l108,108,95,124,81,135r-16,8l46,149r-21,4l,154r63,l79,146,97,134r18,-17l125,100r6,-20l133,60,131,42,125,26,113,11,96,e" fillcolor="#b2b3b5" stroked="f">
              <v:path arrowok="t"/>
            </v:shape>
            <v:shape id="_x0000_s1238" style="position:absolute;left:4190;top:787;width:105;height:108" coordsize="105,108" o:allowincell="f" path="m48,l27,9,12,24,3,42,,62r,1l5,86r14,15l39,107r13,l60,101r9,-9l23,92,14,75,12,48,20,32,34,19,57,11,88,8r16,l104,8,80,1,48,e" fillcolor="#b2b3b5" stroked="f">
              <v:path arrowok="t"/>
            </v:shape>
            <v:shape id="_x0000_s1239" style="position:absolute;left:4214;top:842;width:49;height:37" coordsize="49,37" o:allowincell="f" path="m41,l29,,26,2r1,6l29,10r7,l38,15r,9l29,35,,37r45,l45,36r3,-8l48,8,41,e" fillcolor="#b2b3b5" stroked="f">
              <v:path arrowok="t"/>
            </v:shape>
            <v:shape id="_x0000_s1240" style="position:absolute;left:2984;top:850;width:560;height:20" coordsize="560,20" o:allowincell="f" path="m,l559,e" filled="f" strokecolor="#b2b3b5" strokeweight=".20989mm">
              <v:path arrowok="t"/>
            </v:shape>
            <v:shape id="_x0000_s1241" style="position:absolute;left:4375;top:850;width:560;height:20" coordsize="560,20" o:allowincell="f" path="m,l559,e" filled="f" strokecolor="#b2b3b5" strokeweight=".20989mm">
              <v:path arrowok="t"/>
            </v:shape>
            <w10:wrap anchorx="page"/>
          </v:group>
        </w:pict>
      </w:r>
      <w:r w:rsidR="008F1DB4">
        <w:rPr>
          <w:rFonts w:ascii="Century Gothic" w:hAnsi="Century Gothic" w:cs="Century Gothic"/>
          <w:color w:val="646567"/>
          <w:sz w:val="28"/>
          <w:szCs w:val="28"/>
        </w:rPr>
        <w:t>¿Cómo prepararnos para defender con éxito una tesis en el nivel de postgrado?</w:t>
      </w: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7" w:after="0" w:line="280" w:lineRule="exact"/>
        <w:rPr>
          <w:rFonts w:ascii="Century Gothic" w:hAnsi="Century Gothic" w:cs="Century Gothic"/>
          <w:color w:val="000000"/>
          <w:sz w:val="28"/>
          <w:szCs w:val="28"/>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Varias actividades de postgrado, en especial las </w:t>
      </w:r>
      <w:hyperlink r:id="rId76" w:history="1">
        <w:r w:rsidRPr="0082428E">
          <w:rPr>
            <w:rStyle w:val="Hipervnculo"/>
            <w:rFonts w:ascii="Century Gothic" w:hAnsi="Century Gothic" w:cs="Century Gothic"/>
            <w:sz w:val="21"/>
            <w:szCs w:val="21"/>
          </w:rPr>
          <w:t>maestrías</w:t>
        </w:r>
      </w:hyperlink>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doctorados, terminan con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defensa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 tesis.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visto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antes,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muchos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estudiantes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llegan a este punto culminante por diversas razones que hemos analizados.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Intentemos ahora ganar claridad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sobre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tesis; sobre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cómo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saber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momento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lista,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suficiente lo que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hecho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podemos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presentar</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defensa;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llegado ese momento, cómo prepararnos para el acto de defensa.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fundamental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seamos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capaces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identificar, desde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el inicio, que un documento de tesis se elabora como resultado de un proceso de investigación. Sin investigación de tesis no hay</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Solo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existir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documento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sin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investigación, cuando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trata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esfuerzo deliberado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engañar y presentar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algo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defensa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resultado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improvisación y la imaginación febril, o un plagio deliberado.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Un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error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cometen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mucha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frecuencia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estudiantes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 postgrado</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lanzarse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escritura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simultáneamente con el proceso de investigación, que se va cambiando día a día en la medida en que se añade nueva información. Es un proceso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anómalo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mal</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conducido,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mezcla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investigación y</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redacción,</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omite</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deforma</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planificación</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proceso</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y suele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traer</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pésimas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consecuencias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aprendizaje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para la posible titulación.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Una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debe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planificada mediante</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 elaboración de un proyecto que plasme el tema identificado, 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pertinencia,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factibilidad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estructura metodológica,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incluya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cronograma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facilite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proceso de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revisión</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corrección</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tiempo</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dilaciones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desviaciones. No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trata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requisito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burocrático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administrativo,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la</w:t>
      </w:r>
      <w:proofErr w:type="gramEnd"/>
      <w:r>
        <w:rPr>
          <w:rFonts w:ascii="Century Gothic" w:hAnsi="Century Gothic" w:cs="Century Gothic"/>
          <w:color w:val="000000"/>
          <w:sz w:val="21"/>
          <w:szCs w:val="21"/>
        </w:rPr>
        <w:t xml:space="preserve"> planeación inherente a una investigación que se propone arribar a resultados comprobables.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En la medida en que los objetivos planteados y las tareas científicas  se </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 xml:space="preserve">van </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 xml:space="preserve">ejecutando, </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 xml:space="preserve">el </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 xml:space="preserve">proceso </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investigación de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va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llegando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fin y</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arriba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momento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 xml:space="preserve">la redacción de la tesis debe comenzar. En dependencia de los estilos de trabajo entre tutores y tutorados, se podrá avanzar por  partes,  mediante  redacciones  parciales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fragmentos 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refieren 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objetivos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tareas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cumplidas,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puede realizar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redacción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sistemática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final.</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cualquier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caso, la investigación precede a la redacción de la tesis, pues la redacción de una tesis es posible cuando se ha recorrido un camino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describe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parcialmente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proceso de investigación) y se han obtenido resultados que permiten argumentar</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idea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defender</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comprobar</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hipótesis.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 xml:space="preserve">Las conclusiones por su parte, siempre habrán de referirse a los resultados de la tesis. El error más común en relación con las conclusiones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consiste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en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ampliarlas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mediante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 xml:space="preserve">la </w:t>
      </w:r>
      <w:r>
        <w:rPr>
          <w:rFonts w:ascii="Century Gothic" w:hAnsi="Century Gothic" w:cs="Century Gothic"/>
          <w:color w:val="000000"/>
          <w:spacing w:val="50"/>
          <w:sz w:val="21"/>
          <w:szCs w:val="21"/>
        </w:rPr>
        <w:t xml:space="preserve"> </w:t>
      </w:r>
      <w:r>
        <w:rPr>
          <w:rFonts w:ascii="Century Gothic" w:hAnsi="Century Gothic" w:cs="Century Gothic"/>
          <w:color w:val="000000"/>
          <w:sz w:val="21"/>
          <w:szCs w:val="21"/>
        </w:rPr>
        <w:t>inclusión de conclusiones acerca del estado del conocimiento. Tales conclusiones</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necesitan,</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pues</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defiende no</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estado</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conocimiento,</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autor</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la tesis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encontrado nuevo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como resultado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investigación realizada.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Para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saber</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cuándo</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lista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 xml:space="preserve">plasmada en </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 xml:space="preserve">una </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 xml:space="preserve">tesis </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 xml:space="preserve">como </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 xml:space="preserve">documento, </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 xml:space="preserve">y </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 xml:space="preserve">cuándo </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 xml:space="preserve">el </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documento está listo se puede apelar a muchos criterios formales que se refieren 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estructura,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correcta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redacción,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ortografía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 lenguaje</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técnico,</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referencias</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bibliográficas</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todo</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sistema de</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notación</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científica,</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etc.</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fundamental</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dependerá de la planeación realizada y de la posibilidad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ofrecer respuestas fundamentadas a las etapas, objetivos y preguntas que se plantearon en el protocolo de investigación. Para esto 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requiere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trabajo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colaboración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franca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comunicación entre el tutor y el tutorado.</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Con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frecuencia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resulta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difícil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poner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punto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final 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una investigación</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documento</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porque</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somos víctimas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exceso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celo.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manifiesta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casi</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siempre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 dos maneras. Una consiste en olvidarnos de lo que nosotros mismos establecimos como objeto y objetivos en el protocolo, nos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parece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resultados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son</w:t>
      </w:r>
      <w:r>
        <w:rPr>
          <w:rFonts w:ascii="Century Gothic" w:hAnsi="Century Gothic" w:cs="Century Gothic"/>
          <w:color w:val="000000"/>
          <w:spacing w:val="-19"/>
          <w:sz w:val="21"/>
          <w:szCs w:val="21"/>
        </w:rPr>
        <w:t xml:space="preserve"> </w:t>
      </w:r>
      <w:r>
        <w:rPr>
          <w:rFonts w:ascii="Century Gothic" w:hAnsi="Century Gothic" w:cs="Century Gothic"/>
          <w:color w:val="000000"/>
          <w:w w:val="99"/>
          <w:sz w:val="21"/>
          <w:szCs w:val="21"/>
        </w:rPr>
        <w:t>insuficientes</w:t>
      </w:r>
      <w:r>
        <w:rPr>
          <w:rFonts w:ascii="Century Gothic" w:hAnsi="Century Gothic" w:cs="Century Gothic"/>
          <w:color w:val="000000"/>
          <w:spacing w:val="-18"/>
          <w:w w:val="9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empeñamos en</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búsqueda</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tendrá</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final,</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porque</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perdido</w:t>
      </w:r>
      <w:r>
        <w:rPr>
          <w:rFonts w:ascii="Century Gothic" w:hAnsi="Century Gothic" w:cs="Century Gothic"/>
          <w:color w:val="000000"/>
          <w:spacing w:val="31"/>
          <w:sz w:val="21"/>
          <w:szCs w:val="21"/>
        </w:rPr>
        <w:t xml:space="preserve"> </w:t>
      </w:r>
      <w:r>
        <w:rPr>
          <w:rFonts w:ascii="Century Gothic" w:hAnsi="Century Gothic" w:cs="Century Gothic"/>
          <w:color w:val="000000"/>
          <w:sz w:val="21"/>
          <w:szCs w:val="21"/>
        </w:rPr>
        <w:t>su guía reguladora que es el protocolo. Queremos más, pero obtendremos cada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vez</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menos. Otra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consiste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incorporar constantemente</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nuevas</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informaciones</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publican,</w:t>
      </w:r>
      <w:r>
        <w:rPr>
          <w:rFonts w:ascii="Century Gothic" w:hAnsi="Century Gothic" w:cs="Century Gothic"/>
          <w:color w:val="000000"/>
          <w:spacing w:val="33"/>
          <w:sz w:val="21"/>
          <w:szCs w:val="21"/>
        </w:rPr>
        <w:t xml:space="preserve"> </w:t>
      </w:r>
      <w:r>
        <w:rPr>
          <w:rFonts w:ascii="Century Gothic" w:hAnsi="Century Gothic" w:cs="Century Gothic"/>
          <w:color w:val="000000"/>
          <w:sz w:val="21"/>
          <w:szCs w:val="21"/>
        </w:rPr>
        <w:t>y no</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poner</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límite</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diálogo</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nuevo.</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9"/>
          <w:sz w:val="21"/>
          <w:szCs w:val="21"/>
        </w:rPr>
        <w:t xml:space="preserve"> </w:t>
      </w:r>
      <w:r>
        <w:rPr>
          <w:rFonts w:ascii="Century Gothic" w:hAnsi="Century Gothic" w:cs="Century Gothic"/>
          <w:color w:val="000000"/>
          <w:sz w:val="21"/>
          <w:szCs w:val="21"/>
        </w:rPr>
        <w:t>flujo</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de información no cesa, la investigación que toma este rumbo se convierte en infinita.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Siempre que nuestro protocolo haya sido elaborado de forma correcta,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requerirá</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modificaciones sustanciales.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Rebasar</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el marco 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 un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protocolo bien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elaborado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solo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dilatará innecesariamente el proceso de investigación y de redacción. Por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parte,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asimilación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nuevas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fuentes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es deseable en las primeras etapas del proceso de investigación, pero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justifica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etapas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finales,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durante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proceso de redacción. A menos que se trate de información tan relevante,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afecte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directamente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30"/>
          <w:sz w:val="21"/>
          <w:szCs w:val="21"/>
        </w:rPr>
        <w:t xml:space="preserve"> </w:t>
      </w:r>
      <w:r>
        <w:rPr>
          <w:rFonts w:ascii="Century Gothic" w:hAnsi="Century Gothic" w:cs="Century Gothic"/>
          <w:color w:val="000000"/>
          <w:sz w:val="21"/>
          <w:szCs w:val="21"/>
        </w:rPr>
        <w:t>fundamental el</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contenido</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hay</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necesidad de</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modificar</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curso</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incluirla</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las etapas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finales.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buena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revisión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bibliográfica realizada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al inicio de la investigación nos protege contra tal eventualidad. Por otra parte, es cierto que las fuentes de información deben revisarse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constantemente durante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proceso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investigación, pero cuando esta avanzó en el cumplimiento de los objetivos, debe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cuidarse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mucho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incurrir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error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hacer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proceso interminable mediante la constante incorporación de nuevas fuentes.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En cualquier caso, nunca será responsabilidad exclusiva del estudiante </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 xml:space="preserve">postgrado </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 xml:space="preserve">determinar </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 xml:space="preserve">el </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 xml:space="preserve">momento </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poner</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punto</w:t>
      </w:r>
      <w:proofErr w:type="gramEnd"/>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final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consulta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permanente,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existencia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 espacios curriculares como el seminario de tesis contribuyen a 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encauce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decisión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oportunamente.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vez,</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buena comunicación  y  la  permanente  colaboración  tutor-tutorado es clave para evitar la dilatación innecesaria del proceso de investigación y redacción de una tesis.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Cuando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puesto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punto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final se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hace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posible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someter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 tesis a escrutinio académico mediante el proceso de revisión y defensa.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Sin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embargo,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concluir</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significa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estemos preparados para defenderla. De la misma forma que hemos distinguido la investigación y la escritura de la tesis como dos momentos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están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enlazados,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distinguir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defensa como otro momento diferente, que requiere preparación especial.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Las modalidades de defensa varían de un tipo de actividad de postgrado a otro y de una organización educativa a otra. Es lógico que así sea por las diferencias entre las modalidades de estudio,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características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disciplinas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colectivos académicos. No obstante, algunas recomendaciones son pertinentes para una buena preparación. Entre ellas debemos considerar las siguientes:</w:t>
      </w:r>
    </w:p>
    <w:p w:rsidR="008F1DB4" w:rsidRDefault="008F1DB4">
      <w:pPr>
        <w:widowControl w:val="0"/>
        <w:autoSpaceDE w:val="0"/>
        <w:autoSpaceDN w:val="0"/>
        <w:adjustRightInd w:val="0"/>
        <w:spacing w:before="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276"/>
        <w:jc w:val="both"/>
        <w:rPr>
          <w:rFonts w:ascii="Century Gothic" w:hAnsi="Century Gothic" w:cs="Century Gothic"/>
          <w:color w:val="000000"/>
        </w:rPr>
      </w:pPr>
      <w:r>
        <w:rPr>
          <w:rFonts w:ascii="Century Gothic" w:hAnsi="Century Gothic" w:cs="Century Gothic"/>
          <w:b/>
          <w:bCs/>
          <w:color w:val="000000"/>
        </w:rPr>
        <w:t>1.</w:t>
      </w:r>
      <w:r>
        <w:rPr>
          <w:rFonts w:ascii="Century Gothic" w:hAnsi="Century Gothic" w:cs="Century Gothic"/>
          <w:b/>
          <w:bCs/>
          <w:color w:val="000000"/>
          <w:spacing w:val="-2"/>
        </w:rPr>
        <w:t xml:space="preserve"> </w:t>
      </w:r>
      <w:r>
        <w:rPr>
          <w:rFonts w:ascii="Century Gothic" w:hAnsi="Century Gothic" w:cs="Century Gothic"/>
          <w:b/>
          <w:bCs/>
          <w:color w:val="000000"/>
        </w:rPr>
        <w:t>Los evaluadores de una tesis</w:t>
      </w:r>
      <w:r>
        <w:rPr>
          <w:rFonts w:ascii="Century Gothic" w:hAnsi="Century Gothic" w:cs="Century Gothic"/>
          <w:b/>
          <w:bCs/>
          <w:color w:val="000000"/>
          <w:spacing w:val="-5"/>
        </w:rPr>
        <w:t xml:space="preserve"> </w:t>
      </w:r>
      <w:r>
        <w:rPr>
          <w:rFonts w:ascii="Century Gothic" w:hAnsi="Century Gothic" w:cs="Century Gothic"/>
          <w:b/>
          <w:bCs/>
          <w:color w:val="000000"/>
        </w:rPr>
        <w:t>son sus</w:t>
      </w:r>
      <w:r>
        <w:rPr>
          <w:rFonts w:ascii="Century Gothic" w:hAnsi="Century Gothic" w:cs="Century Gothic"/>
          <w:b/>
          <w:bCs/>
          <w:color w:val="000000"/>
          <w:spacing w:val="-3"/>
        </w:rPr>
        <w:t xml:space="preserve"> </w:t>
      </w:r>
      <w:r>
        <w:rPr>
          <w:rFonts w:ascii="Century Gothic" w:hAnsi="Century Gothic" w:cs="Century Gothic"/>
          <w:b/>
          <w:bCs/>
          <w:color w:val="000000"/>
        </w:rPr>
        <w:t>pares académicos.</w:t>
      </w:r>
    </w:p>
    <w:p w:rsidR="008F1DB4" w:rsidRDefault="008F1DB4">
      <w:pPr>
        <w:widowControl w:val="0"/>
        <w:autoSpaceDE w:val="0"/>
        <w:autoSpaceDN w:val="0"/>
        <w:adjustRightInd w:val="0"/>
        <w:spacing w:before="14"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Parece obvio, pero no lo es. Al prepararnos para una defensa debemos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considerar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jurado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evaluador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entidad suprema que infunda temor, ni como un grupo de personajes que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nada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conocen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acerca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realidad</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 xml:space="preserve">son sus pares y evaluarán su </w:t>
      </w:r>
      <w:hyperlink r:id="rId77" w:history="1">
        <w:r w:rsidRPr="007E2F10">
          <w:rPr>
            <w:rStyle w:val="Hipervnculo"/>
            <w:rFonts w:ascii="Century Gothic" w:hAnsi="Century Gothic" w:cs="Century Gothic"/>
            <w:sz w:val="21"/>
            <w:szCs w:val="21"/>
          </w:rPr>
          <w:t>tesis</w:t>
        </w:r>
      </w:hyperlink>
      <w:r>
        <w:rPr>
          <w:rFonts w:ascii="Century Gothic" w:hAnsi="Century Gothic" w:cs="Century Gothic"/>
          <w:color w:val="000000"/>
          <w:sz w:val="21"/>
          <w:szCs w:val="21"/>
        </w:rPr>
        <w:t xml:space="preserve"> con precisión, leerán y buscarán información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adicional,</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desean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aprobar</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reprobar su</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trabajo,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valorarlo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tipo</w:t>
      </w:r>
      <w:r>
        <w:rPr>
          <w:rFonts w:ascii="Century Gothic" w:hAnsi="Century Gothic" w:cs="Century Gothic"/>
          <w:color w:val="000000"/>
          <w:spacing w:val="-13"/>
          <w:sz w:val="21"/>
          <w:szCs w:val="21"/>
        </w:rPr>
        <w:t xml:space="preserve"> </w:t>
      </w:r>
      <w:r>
        <w:rPr>
          <w:rFonts w:ascii="Century Gothic" w:hAnsi="Century Gothic" w:cs="Century Gothic"/>
          <w:color w:val="000000"/>
          <w:w w:val="99"/>
          <w:sz w:val="21"/>
          <w:szCs w:val="21"/>
        </w:rPr>
        <w:t>específico</w:t>
      </w:r>
      <w:r>
        <w:rPr>
          <w:rFonts w:ascii="Century Gothic" w:hAnsi="Century Gothic" w:cs="Century Gothic"/>
          <w:color w:val="000000"/>
          <w:spacing w:val="-12"/>
          <w:w w:val="9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producción académica.</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eso</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parte</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preparación</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aprender</w:t>
      </w:r>
      <w:r>
        <w:rPr>
          <w:rFonts w:ascii="Century Gothic" w:hAnsi="Century Gothic" w:cs="Century Gothic"/>
          <w:color w:val="000000"/>
          <w:spacing w:val="41"/>
          <w:sz w:val="21"/>
          <w:szCs w:val="21"/>
        </w:rPr>
        <w:t xml:space="preserve"> </w:t>
      </w:r>
      <w:r>
        <w:rPr>
          <w:rFonts w:ascii="Century Gothic" w:hAnsi="Century Gothic" w:cs="Century Gothic"/>
          <w:color w:val="000000"/>
          <w:sz w:val="21"/>
          <w:szCs w:val="21"/>
        </w:rPr>
        <w:t>a no temer ni a minimizar a quienes evalúan, sino prepararnos para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comunicación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franca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basada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argumentación</w:t>
      </w:r>
      <w:proofErr w:type="gramEnd"/>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sólidas,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respecto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consideración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las contrapartes.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Si</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uno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errores 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comunes consiste en temer tanto al jurado evaluador o a alguno de sus miembros que podemos quedarnos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mudos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mente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“blanco”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ante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pregunta más sencilla, otro no menos garrafal, aunque quizás menos común, consiste en menospreciar a los miembros del jurado como se fueran ignorantes, o malintencionados al emitir cualquier juicio crítico.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reconocimiento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nuestros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evaluadores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pares académicos implica un balance muy claro del respeto y la consideración,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tal</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evite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extremos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genuflexión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 irreverencia.</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954"/>
        <w:jc w:val="both"/>
        <w:rPr>
          <w:rFonts w:ascii="Century Gothic" w:hAnsi="Century Gothic" w:cs="Century Gothic"/>
          <w:color w:val="000000"/>
          <w:sz w:val="21"/>
          <w:szCs w:val="21"/>
        </w:rPr>
      </w:pPr>
      <w:r>
        <w:rPr>
          <w:rFonts w:ascii="Century Gothic" w:hAnsi="Century Gothic" w:cs="Century Gothic"/>
          <w:b/>
          <w:bCs/>
          <w:color w:val="000000"/>
          <w:sz w:val="21"/>
          <w:szCs w:val="21"/>
        </w:rPr>
        <w:t>2.</w:t>
      </w:r>
      <w:r>
        <w:rPr>
          <w:rFonts w:ascii="Century Gothic" w:hAnsi="Century Gothic" w:cs="Century Gothic"/>
          <w:b/>
          <w:bCs/>
          <w:color w:val="000000"/>
          <w:spacing w:val="-2"/>
          <w:sz w:val="21"/>
          <w:szCs w:val="21"/>
        </w:rPr>
        <w:t xml:space="preserve"> </w:t>
      </w:r>
      <w:r>
        <w:rPr>
          <w:rFonts w:ascii="Century Gothic" w:hAnsi="Century Gothic" w:cs="Century Gothic"/>
          <w:b/>
          <w:bCs/>
          <w:color w:val="000000"/>
          <w:sz w:val="21"/>
          <w:szCs w:val="21"/>
        </w:rPr>
        <w:t>La defensa de una tesis</w:t>
      </w:r>
      <w:r>
        <w:rPr>
          <w:rFonts w:ascii="Century Gothic" w:hAnsi="Century Gothic" w:cs="Century Gothic"/>
          <w:b/>
          <w:bCs/>
          <w:color w:val="000000"/>
          <w:spacing w:val="-4"/>
          <w:sz w:val="21"/>
          <w:szCs w:val="21"/>
        </w:rPr>
        <w:t xml:space="preserve"> </w:t>
      </w:r>
      <w:r>
        <w:rPr>
          <w:rFonts w:ascii="Century Gothic" w:hAnsi="Century Gothic" w:cs="Century Gothic"/>
          <w:b/>
          <w:bCs/>
          <w:color w:val="000000"/>
          <w:sz w:val="21"/>
          <w:szCs w:val="21"/>
        </w:rPr>
        <w:t>es un ejercicio</w:t>
      </w:r>
      <w:r>
        <w:rPr>
          <w:rFonts w:ascii="Century Gothic" w:hAnsi="Century Gothic" w:cs="Century Gothic"/>
          <w:b/>
          <w:bCs/>
          <w:color w:val="000000"/>
          <w:spacing w:val="-9"/>
          <w:sz w:val="21"/>
          <w:szCs w:val="21"/>
        </w:rPr>
        <w:t xml:space="preserve"> </w:t>
      </w:r>
      <w:r>
        <w:rPr>
          <w:rFonts w:ascii="Century Gothic" w:hAnsi="Century Gothic" w:cs="Century Gothic"/>
          <w:b/>
          <w:bCs/>
          <w:color w:val="000000"/>
          <w:sz w:val="21"/>
          <w:szCs w:val="21"/>
        </w:rPr>
        <w:t>oral</w:t>
      </w:r>
      <w:r>
        <w:rPr>
          <w:rFonts w:ascii="Century Gothic" w:hAnsi="Century Gothic" w:cs="Century Gothic"/>
          <w:b/>
          <w:bCs/>
          <w:color w:val="000000"/>
          <w:spacing w:val="-4"/>
          <w:sz w:val="21"/>
          <w:szCs w:val="21"/>
        </w:rPr>
        <w:t xml:space="preserve"> </w:t>
      </w:r>
      <w:r>
        <w:rPr>
          <w:rFonts w:ascii="Century Gothic" w:hAnsi="Century Gothic" w:cs="Century Gothic"/>
          <w:b/>
          <w:bCs/>
          <w:color w:val="000000"/>
          <w:sz w:val="21"/>
          <w:szCs w:val="21"/>
        </w:rPr>
        <w:t>y escrito.</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No</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trata</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solo</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durante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proceso</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2"/>
          <w:sz w:val="21"/>
          <w:szCs w:val="21"/>
        </w:rPr>
        <w:t xml:space="preserve"> </w:t>
      </w:r>
      <w:r>
        <w:rPr>
          <w:rFonts w:ascii="Century Gothic" w:hAnsi="Century Gothic" w:cs="Century Gothic"/>
          <w:color w:val="000000"/>
          <w:sz w:val="21"/>
          <w:szCs w:val="21"/>
        </w:rPr>
        <w:t>preparación de</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defensa</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redactan</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algunos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documentos,</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4"/>
          <w:sz w:val="21"/>
          <w:szCs w:val="21"/>
        </w:rPr>
        <w:t xml:space="preserve"> </w:t>
      </w:r>
      <w:r>
        <w:rPr>
          <w:rFonts w:ascii="Century Gothic" w:hAnsi="Century Gothic" w:cs="Century Gothic"/>
          <w:color w:val="000000"/>
          <w:sz w:val="21"/>
          <w:szCs w:val="21"/>
        </w:rPr>
        <w:t>que una parte de ellos puede ser leída durante el acto, o de que debemos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prepararnos para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expresar oralmente nuestras ideas al responder preguntas. Se trata de algo más.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Nunca debemos perder de vista que estamos defendiendo un documento de </w:t>
      </w:r>
      <w:hyperlink r:id="rId78" w:history="1">
        <w:r w:rsidRPr="007E2F10">
          <w:rPr>
            <w:rStyle w:val="Hipervnculo"/>
            <w:rFonts w:ascii="Century Gothic" w:hAnsi="Century Gothic" w:cs="Century Gothic"/>
            <w:sz w:val="21"/>
            <w:szCs w:val="21"/>
          </w:rPr>
          <w:t>tesis</w:t>
        </w:r>
      </w:hyperlink>
      <w:r>
        <w:rPr>
          <w:rFonts w:ascii="Century Gothic" w:hAnsi="Century Gothic" w:cs="Century Gothic"/>
          <w:color w:val="000000"/>
          <w:sz w:val="21"/>
          <w:szCs w:val="21"/>
        </w:rPr>
        <w:t xml:space="preserve"> que es el resultado de una investigación. Entonces,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basta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lenguaje</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escritura</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correctos</w:t>
      </w:r>
      <w:r>
        <w:rPr>
          <w:rFonts w:ascii="Century Gothic" w:hAnsi="Century Gothic" w:cs="Century Gothic"/>
          <w:color w:val="000000"/>
          <w:spacing w:val="-19"/>
          <w:sz w:val="21"/>
          <w:szCs w:val="21"/>
        </w:rPr>
        <w:t xml:space="preserve"> </w:t>
      </w:r>
      <w:r>
        <w:rPr>
          <w:rFonts w:ascii="Century Gothic" w:hAnsi="Century Gothic" w:cs="Century Gothic"/>
          <w:color w:val="000000"/>
          <w:sz w:val="21"/>
          <w:szCs w:val="21"/>
        </w:rPr>
        <w:t>desde el punto de vista lingüístico. Necesitamos prepararnos para un uso correcto de los términos y categorías técnicas, explicar la metodología que hemos utilizado, y no perder nunca de vista en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discurso,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texto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hyperlink r:id="rId79" w:history="1">
        <w:r w:rsidRPr="007E2F10">
          <w:rPr>
            <w:rStyle w:val="Hipervnculo"/>
            <w:rFonts w:ascii="Century Gothic" w:hAnsi="Century Gothic" w:cs="Century Gothic"/>
            <w:sz w:val="21"/>
            <w:szCs w:val="21"/>
          </w:rPr>
          <w:t>tesis</w:t>
        </w:r>
      </w:hyperlink>
      <w:r>
        <w:rPr>
          <w:rFonts w:ascii="Century Gothic" w:hAnsi="Century Gothic" w:cs="Century Gothic"/>
          <w:color w:val="000000"/>
          <w:sz w:val="21"/>
          <w:szCs w:val="21"/>
        </w:rPr>
        <w:t>.</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otra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parte,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utilización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 medios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técnicos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así</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presentación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diapositivas</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tienen requerimientos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específicos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debemos</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conocer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aprender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 manejar correctamente.</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21" w:after="0" w:line="240" w:lineRule="auto"/>
        <w:ind w:left="120" w:right="1231"/>
        <w:jc w:val="both"/>
        <w:rPr>
          <w:rFonts w:ascii="Century Gothic" w:hAnsi="Century Gothic" w:cs="Century Gothic"/>
          <w:color w:val="000000"/>
          <w:sz w:val="21"/>
          <w:szCs w:val="21"/>
        </w:rPr>
      </w:pPr>
      <w:r>
        <w:rPr>
          <w:rFonts w:ascii="Century Gothic" w:hAnsi="Century Gothic" w:cs="Century Gothic"/>
          <w:b/>
          <w:bCs/>
          <w:color w:val="000000"/>
          <w:sz w:val="21"/>
          <w:szCs w:val="21"/>
        </w:rPr>
        <w:t>3.</w:t>
      </w:r>
      <w:r>
        <w:rPr>
          <w:rFonts w:ascii="Century Gothic" w:hAnsi="Century Gothic" w:cs="Century Gothic"/>
          <w:b/>
          <w:bCs/>
          <w:color w:val="000000"/>
          <w:spacing w:val="-2"/>
          <w:sz w:val="21"/>
          <w:szCs w:val="21"/>
        </w:rPr>
        <w:t xml:space="preserve"> </w:t>
      </w:r>
      <w:r>
        <w:rPr>
          <w:rFonts w:ascii="Century Gothic" w:hAnsi="Century Gothic" w:cs="Century Gothic"/>
          <w:b/>
          <w:bCs/>
          <w:color w:val="000000"/>
          <w:sz w:val="21"/>
          <w:szCs w:val="21"/>
        </w:rPr>
        <w:t>Sea preciso en su comunicación y sus</w:t>
      </w:r>
      <w:r>
        <w:rPr>
          <w:rFonts w:ascii="Century Gothic" w:hAnsi="Century Gothic" w:cs="Century Gothic"/>
          <w:b/>
          <w:bCs/>
          <w:color w:val="000000"/>
          <w:spacing w:val="-3"/>
          <w:sz w:val="21"/>
          <w:szCs w:val="21"/>
        </w:rPr>
        <w:t xml:space="preserve"> </w:t>
      </w:r>
      <w:r>
        <w:rPr>
          <w:rFonts w:ascii="Century Gothic" w:hAnsi="Century Gothic" w:cs="Century Gothic"/>
          <w:b/>
          <w:bCs/>
          <w:color w:val="000000"/>
          <w:sz w:val="21"/>
          <w:szCs w:val="21"/>
        </w:rPr>
        <w:t>respuestas.</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Ser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precisos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significa necesariamente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breve.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Una respuesta puede ser 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 menos extensa siempre que no rebase los límites establecidos en el reglamento, pero debe ser precisa. La precisión consiste en tener siempre claridad con respecto a cuestiones tales como el aporte (teórico, práctico) de</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7"/>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realizada,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qué</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consiste</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novedad</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de 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tesis, cuáles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son sus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conclusiones, cuáles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fuentes, qué conceptos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maneja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dónde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precisado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contenido en</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mediante</w:t>
      </w:r>
      <w:r>
        <w:rPr>
          <w:rFonts w:ascii="Century Gothic" w:hAnsi="Century Gothic" w:cs="Century Gothic"/>
          <w:color w:val="000000"/>
          <w:spacing w:val="-12"/>
          <w:sz w:val="21"/>
          <w:szCs w:val="21"/>
        </w:rPr>
        <w:t xml:space="preserve"> </w:t>
      </w:r>
      <w:r>
        <w:rPr>
          <w:rFonts w:ascii="Century Gothic" w:hAnsi="Century Gothic" w:cs="Century Gothic"/>
          <w:color w:val="000000"/>
          <w:w w:val="99"/>
          <w:sz w:val="21"/>
          <w:szCs w:val="21"/>
        </w:rPr>
        <w:t>definiciones</w:t>
      </w:r>
      <w:r>
        <w:rPr>
          <w:rFonts w:ascii="Century Gothic" w:hAnsi="Century Gothic" w:cs="Century Gothic"/>
          <w:color w:val="000000"/>
          <w:spacing w:val="-11"/>
          <w:w w:val="99"/>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caracterizaciones,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cuáles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son sus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recomendaciones.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particular</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precisión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respecto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al aporte y la novedad de su tesis le evitará numerosas preguntas difíciles, lejanas al núcleo de su tesis. Simultáneamente, condicionará al jurado para formular preguntas pertinentes sobre el centro de su investigación, que usted estará en condiciones de responder.</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Ante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pregunta,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siempre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debemos</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buscar</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que la responda de forma clara, y a la vez, debemos preguntarnos qué</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relación</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guarda</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nuestra</w:t>
      </w:r>
      <w:r>
        <w:rPr>
          <w:rFonts w:ascii="Century Gothic" w:hAnsi="Century Gothic" w:cs="Century Gothic"/>
          <w:color w:val="000000"/>
          <w:spacing w:val="56"/>
          <w:sz w:val="21"/>
          <w:szCs w:val="21"/>
        </w:rPr>
        <w:t xml:space="preserve"> </w:t>
      </w:r>
      <w:hyperlink r:id="rId80" w:history="1">
        <w:r w:rsidRPr="007E2F10">
          <w:rPr>
            <w:rStyle w:val="Hipervnculo"/>
            <w:rFonts w:ascii="Century Gothic" w:hAnsi="Century Gothic" w:cs="Century Gothic"/>
            <w:sz w:val="21"/>
            <w:szCs w:val="21"/>
          </w:rPr>
          <w:t>tesis</w:t>
        </w:r>
      </w:hyperlink>
      <w:r>
        <w:rPr>
          <w:rFonts w:ascii="Century Gothic" w:hAnsi="Century Gothic" w:cs="Century Gothic"/>
          <w:color w:val="000000"/>
          <w:sz w:val="21"/>
          <w:szCs w:val="21"/>
        </w:rPr>
        <w:t>,</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56"/>
          <w:sz w:val="21"/>
          <w:szCs w:val="21"/>
        </w:rPr>
        <w:t xml:space="preserve"> </w:t>
      </w:r>
      <w:r>
        <w:rPr>
          <w:rFonts w:ascii="Century Gothic" w:hAnsi="Century Gothic" w:cs="Century Gothic"/>
          <w:color w:val="000000"/>
          <w:sz w:val="21"/>
          <w:szCs w:val="21"/>
        </w:rPr>
        <w:t>respondida de alguna manera en su texto. Para estar en condiciones de dar este tipo de respuestas debemos conocer en detalles nuestro texto,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volver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él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cuantas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veces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necesario en el transcurso de la defensa. Una respuesta imprecisa genera un impacto sumamente negativo en el jurado, pues induce todo tipo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dudas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acerca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competencia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autor.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Nunca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será equivalente decir “ese asunto se trabaja en la tesis”, a decir con precisión “ese asunto se trabaja en las páginas x y z de la tesis”.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cualquier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caso,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será</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preferible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autor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reconozca claramente una limitación en su investigación, a que de un rodeo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ofrezca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respuesta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ambigua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trata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ocultarla.</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21" w:after="0" w:line="240" w:lineRule="auto"/>
        <w:ind w:left="120" w:right="1000"/>
        <w:jc w:val="both"/>
        <w:rPr>
          <w:rFonts w:ascii="Century Gothic" w:hAnsi="Century Gothic" w:cs="Century Gothic"/>
          <w:color w:val="000000"/>
          <w:sz w:val="21"/>
          <w:szCs w:val="21"/>
        </w:rPr>
      </w:pPr>
      <w:r>
        <w:rPr>
          <w:rFonts w:ascii="Century Gothic" w:hAnsi="Century Gothic" w:cs="Century Gothic"/>
          <w:b/>
          <w:bCs/>
          <w:color w:val="000000"/>
          <w:sz w:val="21"/>
          <w:szCs w:val="21"/>
        </w:rPr>
        <w:t>4.</w:t>
      </w:r>
      <w:r>
        <w:rPr>
          <w:rFonts w:ascii="Century Gothic" w:hAnsi="Century Gothic" w:cs="Century Gothic"/>
          <w:b/>
          <w:bCs/>
          <w:color w:val="000000"/>
          <w:spacing w:val="-2"/>
          <w:sz w:val="21"/>
          <w:szCs w:val="21"/>
        </w:rPr>
        <w:t xml:space="preserve"> </w:t>
      </w:r>
      <w:r>
        <w:rPr>
          <w:rFonts w:ascii="Century Gothic" w:hAnsi="Century Gothic" w:cs="Century Gothic"/>
          <w:b/>
          <w:bCs/>
          <w:color w:val="000000"/>
          <w:sz w:val="21"/>
          <w:szCs w:val="21"/>
        </w:rPr>
        <w:t>Sea receptivo y práctico con respecto a las</w:t>
      </w:r>
      <w:r>
        <w:rPr>
          <w:rFonts w:ascii="Century Gothic" w:hAnsi="Century Gothic" w:cs="Century Gothic"/>
          <w:b/>
          <w:bCs/>
          <w:color w:val="000000"/>
          <w:spacing w:val="-3"/>
          <w:sz w:val="21"/>
          <w:szCs w:val="21"/>
        </w:rPr>
        <w:t xml:space="preserve"> </w:t>
      </w:r>
      <w:r>
        <w:rPr>
          <w:rFonts w:ascii="Century Gothic" w:hAnsi="Century Gothic" w:cs="Century Gothic"/>
          <w:b/>
          <w:bCs/>
          <w:color w:val="000000"/>
          <w:sz w:val="21"/>
          <w:szCs w:val="21"/>
        </w:rPr>
        <w:t>críticas.</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Ser</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receptivos</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basta.</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Debemos</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prácticos.</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Esto</w:t>
      </w:r>
      <w:r>
        <w:rPr>
          <w:rFonts w:ascii="Century Gothic" w:hAnsi="Century Gothic" w:cs="Century Gothic"/>
          <w:color w:val="000000"/>
          <w:spacing w:val="-25"/>
          <w:sz w:val="21"/>
          <w:szCs w:val="21"/>
        </w:rPr>
        <w:t xml:space="preserve"> </w:t>
      </w:r>
      <w:r>
        <w:rPr>
          <w:rFonts w:ascii="Century Gothic" w:hAnsi="Century Gothic" w:cs="Century Gothic"/>
          <w:color w:val="000000"/>
          <w:w w:val="99"/>
          <w:sz w:val="21"/>
          <w:szCs w:val="21"/>
        </w:rPr>
        <w:t>significa</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que ante una debilidad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detectada y reconocida debemos buscar los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marcos de solución que nuestra investigación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ofrece. ¿Los ofrece?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Nunca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pretenda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resolver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acto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defensa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que no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ha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sido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considerado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ni</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resuelto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Pero</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posible</w:t>
      </w:r>
      <w:r>
        <w:rPr>
          <w:rFonts w:ascii="Century Gothic" w:hAnsi="Century Gothic" w:cs="Century Gothic"/>
          <w:color w:val="000000"/>
          <w:spacing w:val="-13"/>
          <w:sz w:val="21"/>
          <w:szCs w:val="21"/>
        </w:rPr>
        <w:t xml:space="preserve"> </w:t>
      </w:r>
      <w:r>
        <w:rPr>
          <w:rFonts w:ascii="Century Gothic" w:hAnsi="Century Gothic" w:cs="Century Gothic"/>
          <w:color w:val="000000"/>
          <w:sz w:val="21"/>
          <w:szCs w:val="21"/>
        </w:rPr>
        <w:t>que su</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ofrezca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posibilidades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explicar</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encauzar</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solución del</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asunto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problema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detectado.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ese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caso,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podrá convertir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detección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deficiencia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demostración</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 las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fortalezas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conocimiento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usted tiene de su texto y de su investigación.</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2302"/>
        <w:jc w:val="both"/>
        <w:rPr>
          <w:rFonts w:ascii="Century Gothic" w:hAnsi="Century Gothic" w:cs="Century Gothic"/>
          <w:color w:val="000000"/>
          <w:sz w:val="21"/>
          <w:szCs w:val="21"/>
        </w:rPr>
      </w:pPr>
      <w:r>
        <w:rPr>
          <w:rFonts w:ascii="Century Gothic" w:hAnsi="Century Gothic" w:cs="Century Gothic"/>
          <w:b/>
          <w:bCs/>
          <w:color w:val="000000"/>
          <w:sz w:val="21"/>
          <w:szCs w:val="21"/>
        </w:rPr>
        <w:t>7. Defienda su tesis: no se defienda usted.</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acto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defensa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denomina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casualidad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defensa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tesis.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defiende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hyperlink r:id="rId81" w:history="1">
        <w:r w:rsidRPr="007E2F10">
          <w:rPr>
            <w:rStyle w:val="Hipervnculo"/>
            <w:rFonts w:ascii="Century Gothic" w:hAnsi="Century Gothic" w:cs="Century Gothic"/>
            <w:sz w:val="21"/>
            <w:szCs w:val="21"/>
          </w:rPr>
          <w:t>tesis</w:t>
        </w:r>
      </w:hyperlink>
      <w:r>
        <w:rPr>
          <w:rFonts w:ascii="Century Gothic" w:hAnsi="Century Gothic" w:cs="Century Gothic"/>
          <w:color w:val="000000"/>
          <w:sz w:val="21"/>
          <w:szCs w:val="21"/>
        </w:rPr>
        <w:t>,</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lógica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metodología,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su argumentación, sus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conclusiones…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exprese 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critique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debería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entendido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ataque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personal,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y ninguna</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pregunta</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debería</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entenderse</w:t>
      </w:r>
      <w:r>
        <w:rPr>
          <w:rFonts w:ascii="Century Gothic" w:hAnsi="Century Gothic" w:cs="Century Gothic"/>
          <w:color w:val="000000"/>
          <w:spacing w:val="-36"/>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cuestionamiento 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algo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texto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tesis.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documento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contenido deben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nuestro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filtro,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fuera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caso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pregunta rebasa los límites de la investigación, no atañe a su objeto, es correcto asegurarlo en el proceso de defensa. Sin embargo, convertir</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ese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argumento</w:t>
      </w:r>
      <w:r>
        <w:rPr>
          <w:rFonts w:ascii="Century Gothic" w:hAnsi="Century Gothic" w:cs="Century Gothic"/>
          <w:color w:val="000000"/>
          <w:spacing w:val="-25"/>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estrategia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evasión</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cualquier pregunta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podemos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responder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pésima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estrategia, pues defender la tesis es un acto de honestidad académica donde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reflexionamos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sobre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resultado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está</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lejos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 no pretende ser, una verdad absoluta irrebatible.</w:t>
      </w:r>
    </w:p>
    <w:p w:rsidR="008F1DB4" w:rsidRDefault="008F1DB4">
      <w:pPr>
        <w:widowControl w:val="0"/>
        <w:autoSpaceDE w:val="0"/>
        <w:autoSpaceDN w:val="0"/>
        <w:adjustRightInd w:val="0"/>
        <w:spacing w:before="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40" w:lineRule="auto"/>
        <w:ind w:left="120" w:right="3428"/>
        <w:jc w:val="both"/>
        <w:rPr>
          <w:rFonts w:ascii="Century Gothic" w:hAnsi="Century Gothic" w:cs="Century Gothic"/>
          <w:color w:val="000000"/>
          <w:sz w:val="21"/>
          <w:szCs w:val="21"/>
        </w:rPr>
      </w:pPr>
      <w:r>
        <w:rPr>
          <w:rFonts w:ascii="Century Gothic" w:hAnsi="Century Gothic" w:cs="Century Gothic"/>
          <w:b/>
          <w:bCs/>
          <w:color w:val="000000"/>
          <w:sz w:val="21"/>
          <w:szCs w:val="21"/>
        </w:rPr>
        <w:t>8.</w:t>
      </w:r>
      <w:r>
        <w:rPr>
          <w:rFonts w:ascii="Century Gothic" w:hAnsi="Century Gothic" w:cs="Century Gothic"/>
          <w:b/>
          <w:bCs/>
          <w:color w:val="000000"/>
          <w:spacing w:val="-2"/>
          <w:sz w:val="21"/>
          <w:szCs w:val="21"/>
        </w:rPr>
        <w:t xml:space="preserve"> </w:t>
      </w:r>
      <w:r>
        <w:rPr>
          <w:rFonts w:ascii="Century Gothic" w:hAnsi="Century Gothic" w:cs="Century Gothic"/>
          <w:b/>
          <w:bCs/>
          <w:color w:val="000000"/>
          <w:sz w:val="21"/>
          <w:szCs w:val="21"/>
        </w:rPr>
        <w:t>Aléjese</w:t>
      </w:r>
      <w:r>
        <w:rPr>
          <w:rFonts w:ascii="Century Gothic" w:hAnsi="Century Gothic" w:cs="Century Gothic"/>
          <w:b/>
          <w:bCs/>
          <w:color w:val="000000"/>
          <w:spacing w:val="-8"/>
          <w:sz w:val="21"/>
          <w:szCs w:val="21"/>
        </w:rPr>
        <w:t xml:space="preserve"> </w:t>
      </w:r>
      <w:r>
        <w:rPr>
          <w:rFonts w:ascii="Century Gothic" w:hAnsi="Century Gothic" w:cs="Century Gothic"/>
          <w:b/>
          <w:bCs/>
          <w:color w:val="000000"/>
          <w:sz w:val="21"/>
          <w:szCs w:val="21"/>
        </w:rPr>
        <w:t>de la</w:t>
      </w:r>
      <w:r>
        <w:rPr>
          <w:rFonts w:ascii="Century Gothic" w:hAnsi="Century Gothic" w:cs="Century Gothic"/>
          <w:b/>
          <w:bCs/>
          <w:color w:val="000000"/>
          <w:spacing w:val="-2"/>
          <w:sz w:val="21"/>
          <w:szCs w:val="21"/>
        </w:rPr>
        <w:t xml:space="preserve"> </w:t>
      </w:r>
      <w:r>
        <w:rPr>
          <w:rFonts w:ascii="Century Gothic" w:hAnsi="Century Gothic" w:cs="Century Gothic"/>
          <w:b/>
          <w:bCs/>
          <w:color w:val="000000"/>
          <w:sz w:val="21"/>
          <w:szCs w:val="21"/>
        </w:rPr>
        <w:t>improvisación.</w:t>
      </w:r>
    </w:p>
    <w:p w:rsidR="008F1DB4" w:rsidRDefault="008F1DB4">
      <w:pPr>
        <w:widowControl w:val="0"/>
        <w:autoSpaceDE w:val="0"/>
        <w:autoSpaceDN w:val="0"/>
        <w:adjustRightInd w:val="0"/>
        <w:spacing w:before="16"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Recuerde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usted</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defiende una</w:t>
      </w:r>
      <w:r>
        <w:rPr>
          <w:rFonts w:ascii="Century Gothic" w:hAnsi="Century Gothic" w:cs="Century Gothic"/>
          <w:color w:val="000000"/>
          <w:spacing w:val="9"/>
          <w:sz w:val="21"/>
          <w:szCs w:val="21"/>
        </w:rPr>
        <w:t xml:space="preserve"> </w:t>
      </w:r>
      <w:hyperlink r:id="rId82" w:history="1">
        <w:r w:rsidRPr="007E2F10">
          <w:rPr>
            <w:rStyle w:val="Hipervnculo"/>
            <w:rFonts w:ascii="Century Gothic" w:hAnsi="Century Gothic" w:cs="Century Gothic"/>
            <w:sz w:val="21"/>
            <w:szCs w:val="21"/>
          </w:rPr>
          <w:t>tesis</w:t>
        </w:r>
      </w:hyperlink>
      <w:r>
        <w:rPr>
          <w:rFonts w:ascii="Century Gothic" w:hAnsi="Century Gothic" w:cs="Century Gothic"/>
          <w:color w:val="000000"/>
          <w:sz w:val="21"/>
          <w:szCs w:val="21"/>
        </w:rPr>
        <w:t>.</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defensa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acto auténtico,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escenario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artificial donde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simulamos.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eso es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importante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evitar</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improvisación,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salvo</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aquella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expresa la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creatividad</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respuesta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motiva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intercambio</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de</w:t>
      </w:r>
      <w:proofErr w:type="gramEnd"/>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criterios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marcos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ofrece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debate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académico. La improvisación que intenta responderlo todo, desestimar cualquier crítica, añadir información que no se ha precisado o cuyas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fuentes son de dudosa credibilidad,</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solo traerá nuevas preguntas y generará nuevas dudas sobre su competencia.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diferencia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algunas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recomendaciones</w:t>
      </w:r>
      <w:r>
        <w:rPr>
          <w:rFonts w:ascii="Century Gothic" w:hAnsi="Century Gothic" w:cs="Century Gothic"/>
          <w:color w:val="000000"/>
          <w:spacing w:val="-2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estrategas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una defensa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0"/>
          <w:sz w:val="21"/>
          <w:szCs w:val="21"/>
        </w:rPr>
        <w:t xml:space="preserve"> </w:t>
      </w:r>
      <w:hyperlink r:id="rId83" w:history="1">
        <w:r w:rsidRPr="007E2F10">
          <w:rPr>
            <w:rStyle w:val="Hipervnculo"/>
            <w:rFonts w:ascii="Century Gothic" w:hAnsi="Century Gothic" w:cs="Century Gothic"/>
            <w:sz w:val="21"/>
            <w:szCs w:val="21"/>
          </w:rPr>
          <w:t>tesis</w:t>
        </w:r>
      </w:hyperlink>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ataque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mejor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defensa: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honestidad académica lo es.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499" w:right="478"/>
        <w:jc w:val="center"/>
        <w:rPr>
          <w:rFonts w:ascii="Century Gothic" w:hAnsi="Century Gothic" w:cs="Century Gothic"/>
          <w:color w:val="000000"/>
          <w:sz w:val="28"/>
          <w:szCs w:val="28"/>
        </w:rPr>
      </w:pPr>
      <w:r w:rsidRPr="00252C94">
        <w:rPr>
          <w:noProof/>
          <w:lang w:eastAsia="es-MX"/>
        </w:rPr>
        <w:pict>
          <v:group id="_x0000_s1242" style="position:absolute;left:0;text-align:left;margin-left:148.9pt;margin-top:71.2pt;width:98.15pt;height:15.75pt;z-index:-251644928;mso-position-horizontal-relative:page" coordorigin="2978,1424" coordsize="1963,315" o:allowincell="f">
            <v:shape id="_x0000_s1243" style="position:absolute;left:3819;top:1553;width:182;height:174" coordsize="182,174" o:allowincell="f" path="m120,l92,2,67,10,47,20,30,33,17,49,7,67,1,85,,100r,6l1,122r7,16l19,153r18,12l61,172r32,1l112,164r-35,l49,164,32,154,19,137,12,116,11,90,15,73,24,56,37,41,54,29,75,19r27,-7l133,10r49,l171,6,148,1,120,e" fillcolor="#b2b3b5" stroked="f">
              <v:path arrowok="t"/>
            </v:shape>
            <v:shape id="_x0000_s1244" style="position:absolute;left:3897;top:1630;width:64;height:88" coordsize="64,88" o:allowincell="f" path="m48,l16,,35,2,48,16r5,24l47,58,33,76,19,84,,88r35,l36,87,51,72,60,54,63,34,58,11,48,e" fillcolor="#b2b3b5" stroked="f">
              <v:path arrowok="t"/>
            </v:shape>
            <v:shape id="_x0000_s1245" style="position:absolute;left:3888;top:1619;width:57;height:53" coordsize="57,53" o:allowincell="f" path="m32,l19,,11,5,2,16,,23,,43r7,9l19,52r2,-2l21,44,19,42r-7,l10,37r,-11l12,21r7,-9l25,10r32,l53,5,32,e" fillcolor="#b2b3b5" stroked="f">
              <v:path arrowok="t"/>
            </v:shape>
            <v:shape id="_x0000_s1246" style="position:absolute;left:3953;top:1564;width:245;height:97" coordsize="245,97" o:allowincell="f" path="m48,l,,24,2,44,8r18,9l77,28,91,40r14,14l117,65r13,10l146,84r19,7l189,96r29,1l239,90r5,-3l184,87,164,82,146,74,131,63,116,50,100,35,88,23,74,12,57,3,48,e" fillcolor="#b2b3b5" stroked="f">
              <v:path arrowok="t"/>
            </v:shape>
            <v:shape id="_x0000_s1247" style="position:absolute;left:4137;top:1538;width:98;height:113" coordsize="98,113" o:allowincell="f" path="m52,l49,1,48,7r2,3l57,11,76,22r9,18l86,61,81,76,70,91,54,103r-24,7l,112r60,l72,104,85,87,93,67,97,44r,-1l90,24,77,9,55,,52,e" fillcolor="#b2b3b5" stroked="f">
              <v:path arrowok="t"/>
            </v:shape>
            <v:shape id="_x0000_s1248" style="position:absolute;left:3959;top:1619;width:110;height:110" coordsize="110,110" o:allowincell="f" path="m52,l30,,14,9,3,27,,55,5,72,16,87,33,99r24,8l87,109r20,-8l109,99r-49,l37,92,21,78,12,60,9,38,18,18,38,10r25,l59,5,52,e" fillcolor="#b2b3b5" stroked="f">
              <v:path arrowok="t"/>
            </v:shape>
            <v:shape id="_x0000_s1249" style="position:absolute;left:4001;top:1566;width:98;height:153" coordsize="98,153" o:allowincell="f" path="m26,l,,24,6,44,16,60,29,72,45r9,18l86,84r1,22l80,124,67,139,47,150r-29,3l67,153,80,142,90,124r6,-23l97,75,92,58,84,42,72,27,57,14,37,3,26,e" fillcolor="#b2b3b5" stroked="f">
              <v:path arrowok="t"/>
            </v:shape>
            <v:shape id="_x0000_s1250" style="position:absolute;left:4005;top:1630;width:26;height:42" coordsize="26,42" o:allowincell="f" path="m17,l,,5,2r8,8l15,16r,10l12,32r-7,l3,34r,6l5,42r13,l25,33r,-20l22,5,17,e" fillcolor="#b2b3b5" stroked="f">
              <v:path arrowok="t"/>
            </v:shape>
            <v:shape id="_x0000_s1251" style="position:absolute;left:3684;top:1538;width:130;height:123" coordsize="130,123" o:allowincell="f" path="m45,l25,6,9,20,1,38,,55r,4l3,75r9,15l25,103r19,11l69,120r31,2l122,117r7,-3l77,114,54,110,36,100,23,84,14,63,11,38,22,20,44,10r3,l48,7,47,1,45,e" fillcolor="#b2b3b5" stroked="f">
              <v:path arrowok="t"/>
            </v:shape>
            <v:shape id="_x0000_s1252" style="position:absolute;left:3761;top:1554;width:267;height:98" coordsize="267,98" o:allowincell="f" path="m194,l171,4r-20,6l134,19,119,30,105,43,92,56,78,69,63,80,46,89,25,95,,97r52,l63,92,78,82,93,70,106,56,117,46r12,-9l143,28r17,-8l181,15r26,-3l239,11r27,l253,6,226,1,194,e" fillcolor="#b2b3b5" stroked="f">
              <v:path arrowok="t"/>
            </v:shape>
            <v:shape id="_x0000_s1253" style="position:absolute;left:3926;top:1511;width:77;height:114" coordsize="77,114" o:allowincell="f" path="m32,l,,22,3,40,13,53,29r9,21l65,75,54,93,32,103r-2,1l28,106r,3l29,112r2,2l52,107,67,93,75,75,77,56r,-2l73,38,64,23,51,10,32,e" fillcolor="#b2b3b5" stroked="f">
              <v:path arrowok="t"/>
            </v:shape>
            <v:shape id="_x0000_s1254" style="position:absolute;left:3588;top:1434;width:187;height:175" coordsize="187,175" o:allowincell="f" path="m51,l32,7,17,20,7,39,1,61,,87r4,17l12,120r12,15l40,148r19,11l83,168r27,5l142,174r23,-4l185,164r1,-1l97,163,73,157,53,147,37,134,25,118,16,99,11,79,10,57,16,39,30,23,50,13,79,9r25,l82,2,51,e" fillcolor="#b2b3b5" stroked="f">
              <v:path arrowok="t"/>
            </v:shape>
            <v:shape id="_x0000_s1255" style="position:absolute;left:3686;top:1502;width:273;height:95" coordsize="273,95" o:allowincell="f" path="m216,l194,5r-18,8l160,24,146,36,132,49,122,59,110,69,96,78,79,85,58,91,32,94,,95r89,l104,86,119,75,133,63,147,49,160,37,175,26,192,16r21,-6l239,8r33,l272,8,247,1,216,e" fillcolor="#b2b3b5" stroked="f">
              <v:path arrowok="t"/>
            </v:shape>
            <v:shape id="_x0000_s1256" style="position:absolute;left:3656;top:1490;width:58;height:53" coordsize="58,53" o:allowincell="f" path="m19,l7,,,8,,28r2,8l11,47r8,5l41,52,57,43r,-1l25,42,19,40,12,31,10,26r,-11l12,10r7,l21,7r,-5l19,e" fillcolor="#b2b3b5" stroked="f">
              <v:path arrowok="t"/>
            </v:shape>
            <v:shape id="_x0000_s1257" style="position:absolute;left:3668;top:1443;width:60;height:90" coordsize="60,90" o:allowincell="f" path="m24,l,,22,7,38,21r9,18l50,61,41,81,21,89r25,l56,72,60,44,54,27,43,12,26,,24,e" fillcolor="#b2b3b5" stroked="f">
              <v:path arrowok="t"/>
            </v:shape>
            <v:shape id="_x0000_s1258" style="position:absolute;left:3916;top:1502;width:127;height:123" coordsize="127,123" o:allowincell="f" path="m63,l41,6,24,18,12,35,3,55,,77r,2l6,98r14,15l42,122r3,1l47,121r1,-6l46,113,30,107,17,94,12,75,13,50,23,34,38,21,60,12,89,9r37,l116,5,92,1,63,e" fillcolor="#b2b3b5" stroked="f">
              <v:path arrowok="t"/>
            </v:shape>
            <v:shape id="_x0000_s1259" style="position:absolute;left:4006;top:1511;width:256;height:98" coordsize="256,98" o:allowincell="f" path="m37,l,,22,3r19,8l57,21,72,33,86,47,97,57r12,11l124,77r17,9l161,92r25,4l217,97r19,-3l254,88r2,-1l192,87,168,84,147,78,130,70,115,59,100,47,87,33,75,22,62,12,46,3,37,e" fillcolor="#b2b3b5" stroked="f">
              <v:path arrowok="t"/>
            </v:shape>
            <v:shape id="_x0000_s1260" style="position:absolute;left:4198;top:1444;width:134;height:155" coordsize="134,155" o:allowincell="f" path="m96,l81,,99,9r14,16l120,46r2,24l122,70r-4,20l108,108,95,124,81,135r-16,8l46,149r-21,4l,154r63,l79,146,97,134r18,-17l125,100r6,-20l133,60,131,42,125,26,113,11,96,e" fillcolor="#b2b3b5" stroked="f">
              <v:path arrowok="t"/>
            </v:shape>
            <v:shape id="_x0000_s1261" style="position:absolute;left:4190;top:1436;width:105;height:107" coordsize="105,107" o:allowincell="f" path="m48,l27,9,12,24,3,42,,62r,1l5,86r14,15l39,107r13,l60,101r9,-9l23,92,14,75,12,48,20,32,34,19,57,11,88,8r16,l104,8,80,1,48,e" fillcolor="#b2b3b5" stroked="f">
              <v:path arrowok="t"/>
            </v:shape>
            <v:shape id="_x0000_s1262" style="position:absolute;left:4214;top:1490;width:49;height:38" coordsize="49,38" o:allowincell="f" path="m41,l29,,26,2r1,6l29,10r7,l38,15r,9l29,35,,37r45,l45,36r3,-8l48,8,41,e" fillcolor="#b2b3b5" stroked="f">
              <v:path arrowok="t"/>
            </v:shape>
            <v:shape id="_x0000_s1263" style="position:absolute;left:2984;top:1499;width:560;height:20" coordsize="560,20" o:allowincell="f" path="m,l559,e" filled="f" strokecolor="#b2b3b5" strokeweight=".20953mm">
              <v:path arrowok="t"/>
            </v:shape>
            <v:shape id="_x0000_s1264" style="position:absolute;left:4375;top:1499;width:560;height:20" coordsize="560,20" o:allowincell="f" path="m,l559,e" filled="f" strokecolor="#b2b3b5" strokeweight=".20953mm">
              <v:path arrowok="t"/>
            </v:shape>
            <w10:wrap anchorx="page"/>
          </v:group>
        </w:pict>
      </w:r>
      <w:r w:rsidR="008F1DB4">
        <w:rPr>
          <w:rFonts w:ascii="Century Gothic" w:hAnsi="Century Gothic" w:cs="Century Gothic"/>
          <w:color w:val="646567"/>
          <w:sz w:val="28"/>
          <w:szCs w:val="28"/>
        </w:rPr>
        <w:t>¿Cómo incorporar las titulaciones de postgrado alcanzadas a nuestro currículo para generar el impacto deseado en los destinatarios?</w:t>
      </w: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7" w:after="0" w:line="280" w:lineRule="exact"/>
        <w:rPr>
          <w:rFonts w:ascii="Century Gothic" w:hAnsi="Century Gothic" w:cs="Century Gothic"/>
          <w:color w:val="000000"/>
          <w:sz w:val="28"/>
          <w:szCs w:val="28"/>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Los currículos tienen formatos más o menos estandarizados, que nos permiten presentar la información de forma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ordenada.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Al</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organizar</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nuestro</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currículo</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recomendable seguir aquel formato que resulta familiar a la comunidad académica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empresarial</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va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dirigido.</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informarnos</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de ello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basta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comparación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estructura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currículos disponibles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varias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páginas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entidades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reconocidas en el entorno local de que se trate. Pero es ingenuo suponer que toda la información de nuestro currículo será leída sin que ayudemos a los lectores potenciales. Un currículo amplio por lo general</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ofrece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dificultades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identificar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línea</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principal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 formación,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menos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sola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largo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todo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 tiempo transcurrido.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eficaz 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orientar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lectores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potenciales cuando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currículo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extenso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formado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 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dirección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encabezándolo con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síntesis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exprese en  un  párrafo  o  como  máximo  en  media  cuartilla,  cuáles han sido nuestros principales derroteros formativos y nuestros resultados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relevantes.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Enumerar esas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líneas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explicarlas muy brevemente es importante.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Si en su caso, ha ocurrido un giro en la formación, o usted ha logrado desarrollar más de una línea principal en su formación, es recomendable que, sin alterar la estructura estándar del currículo, presente versiones abreviadas que concentren la información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cada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dirección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separado,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dirección principal.</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Esto</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orientará</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quienes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leen</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currículo</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les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informará sobre sus competencias.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Como los estudios de </w:t>
      </w:r>
      <w:hyperlink r:id="rId84" w:history="1">
        <w:r w:rsidRPr="0082428E">
          <w:rPr>
            <w:rStyle w:val="Hipervnculo"/>
            <w:rFonts w:ascii="Century Gothic" w:hAnsi="Century Gothic" w:cs="Century Gothic"/>
            <w:sz w:val="21"/>
            <w:szCs w:val="21"/>
          </w:rPr>
          <w:t>doctorado</w:t>
        </w:r>
      </w:hyperlink>
      <w:r>
        <w:rPr>
          <w:rFonts w:ascii="Century Gothic" w:hAnsi="Century Gothic" w:cs="Century Gothic"/>
          <w:color w:val="000000"/>
          <w:sz w:val="21"/>
          <w:szCs w:val="21"/>
        </w:rPr>
        <w:t xml:space="preserve"> son la culminación de una etapa importante en la formación académica y profesional, deben </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 xml:space="preserve">destacarse </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 xml:space="preserve">en </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 xml:space="preserve">las </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 xml:space="preserve">primeras </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 xml:space="preserve">líneas </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 xml:space="preserve">del </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 xml:space="preserve">currículo. </w:t>
      </w:r>
      <w:r>
        <w:rPr>
          <w:rFonts w:ascii="Century Gothic" w:hAnsi="Century Gothic" w:cs="Century Gothic"/>
          <w:color w:val="000000"/>
          <w:spacing w:val="37"/>
          <w:sz w:val="21"/>
          <w:szCs w:val="21"/>
        </w:rPr>
        <w:t xml:space="preserve"> </w:t>
      </w:r>
      <w:r>
        <w:rPr>
          <w:rFonts w:ascii="Century Gothic" w:hAnsi="Century Gothic" w:cs="Century Gothic"/>
          <w:color w:val="000000"/>
          <w:sz w:val="21"/>
          <w:szCs w:val="21"/>
        </w:rPr>
        <w:t>Al colocar</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titulaciones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orden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descendente,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últimos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títulos alcanzados tendrán la visibilidad requerida.</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En ocasiones, sobre todo cuando se ha obtenido más de una titulación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
          <w:sz w:val="21"/>
          <w:szCs w:val="21"/>
        </w:rPr>
        <w:t xml:space="preserve"> </w:t>
      </w:r>
      <w:hyperlink r:id="rId85" w:history="1">
        <w:r w:rsidRPr="0082428E">
          <w:rPr>
            <w:rStyle w:val="Hipervnculo"/>
            <w:rFonts w:ascii="Century Gothic" w:hAnsi="Century Gothic" w:cs="Century Gothic"/>
            <w:sz w:val="21"/>
            <w:szCs w:val="21"/>
          </w:rPr>
          <w:t>maestría</w:t>
        </w:r>
      </w:hyperlink>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doctorado, 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recomendable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explicar en un par de líneas, la ubicación de esos estudios en nuestro proceso de formación.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Para  demostrar  la  actualidad  de  nuestra  competencia  en un área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determinada,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puede ser</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conveniente presentar una versión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abreviada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nuestro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currículo.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pude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mostrar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ella, además de las titulaciones, la información de los últimos cinco años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acerca</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actividades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laborales,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investigaciones,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 xml:space="preserve">eventos y publicaciones sobre un tema o un área de competencias determinado.  Una  síntesis </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este  tipo  puede  ser  efectiva, sobre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todo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su</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capacidad</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informar</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directamente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sobre el objeto de interés de nuestro interlocutor. Muchos programas de educación de postgrado han adoptado esta forma como estándar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curricular,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solicitan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optantes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solo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información concerniente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últimos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cinco</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años.</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Así</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garantizan</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manejar</w:t>
      </w:r>
      <w:r>
        <w:rPr>
          <w:rFonts w:ascii="Century Gothic" w:hAnsi="Century Gothic" w:cs="Century Gothic"/>
          <w:color w:val="000000"/>
          <w:spacing w:val="-7"/>
          <w:sz w:val="21"/>
          <w:szCs w:val="21"/>
        </w:rPr>
        <w:t xml:space="preserve"> </w:t>
      </w:r>
      <w:r>
        <w:rPr>
          <w:rFonts w:ascii="Century Gothic" w:hAnsi="Century Gothic" w:cs="Century Gothic"/>
          <w:color w:val="000000"/>
          <w:sz w:val="21"/>
          <w:szCs w:val="21"/>
        </w:rPr>
        <w:t>la información mínima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necesaria para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tomar decisiones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basadas en lo alcanzado en el período inmediato anterior a la solicitud.</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1921" w:right="692" w:hanging="946"/>
        <w:rPr>
          <w:rFonts w:ascii="Century Gothic" w:hAnsi="Century Gothic" w:cs="Century Gothic"/>
          <w:color w:val="000000"/>
          <w:sz w:val="28"/>
          <w:szCs w:val="28"/>
        </w:rPr>
      </w:pPr>
      <w:r w:rsidRPr="00252C94">
        <w:rPr>
          <w:noProof/>
          <w:lang w:eastAsia="es-MX"/>
        </w:rPr>
        <w:pict>
          <v:group id="_x0000_s1265" style="position:absolute;left:0;text-align:left;margin-left:148.9pt;margin-top:38.75pt;width:98.15pt;height:15.75pt;z-index:-251643904;mso-position-horizontal-relative:page" coordorigin="2978,775" coordsize="1963,315" o:allowincell="f">
            <v:shape id="_x0000_s1266" style="position:absolute;left:3819;top:905;width:182;height:173" coordsize="182,173" o:allowincell="f" path="m120,l92,2,67,10,47,20,30,33,17,49,7,67,1,85,,100r,6l1,122r7,16l19,153r18,12l61,172r32,1l112,164r-35,l49,164,32,154,19,137,12,116,11,90,15,73,24,56,37,41,54,29,75,19r27,-7l133,10r49,l171,6,148,1,120,e" fillcolor="#b2b3b5" stroked="f">
              <v:path arrowok="t"/>
            </v:shape>
            <v:shape id="_x0000_s1267" style="position:absolute;left:3897;top:981;width:64;height:88" coordsize="64,88" o:allowincell="f" path="m48,l16,,35,2,48,16r5,24l47,58,33,76,19,84,,88r35,l36,87,51,72,60,54,63,34,58,11,48,e" fillcolor="#b2b3b5" stroked="f">
              <v:path arrowok="t"/>
            </v:shape>
            <v:shape id="_x0000_s1268" style="position:absolute;left:3888;top:971;width:57;height:53" coordsize="57,53" o:allowincell="f" path="m32,l19,,11,5,2,16,,23,,43r7,9l19,52r2,-2l21,44,19,42r-7,l10,37r,-11l12,21r7,-9l25,10r32,l53,5,32,e" fillcolor="#b2b3b5" stroked="f">
              <v:path arrowok="t"/>
            </v:shape>
            <v:shape id="_x0000_s1269" style="position:absolute;left:3953;top:915;width:245;height:97" coordsize="245,97" o:allowincell="f" path="m48,l,,24,2,44,8r18,9l77,28,91,40r14,14l117,65r13,10l146,84r19,7l189,96r29,1l239,90r5,-3l184,87,164,82,146,74,131,63,116,50,100,35,88,23,74,12,57,3,48,e" fillcolor="#b2b3b5" stroked="f">
              <v:path arrowok="t"/>
            </v:shape>
            <v:shape id="_x0000_s1270" style="position:absolute;left:4137;top:889;width:98;height:113" coordsize="98,113" o:allowincell="f" path="m52,l49,1,48,7r2,3l57,11,76,22r9,18l86,61,81,76,70,91,54,103r-24,7l,112r60,l72,104,85,87,93,67,97,44r,-1l90,24,77,9,55,,52,e" fillcolor="#b2b3b5" stroked="f">
              <v:path arrowok="t"/>
            </v:shape>
            <v:shape id="_x0000_s1271" style="position:absolute;left:3959;top:971;width:110;height:109" coordsize="110,109" o:allowincell="f" path="m52,l30,,14,9,3,27,,55,5,72,16,87,33,99r24,8l87,109r20,-8l109,99r-49,l37,92,21,78,12,60,9,38,18,18,38,10r25,l59,5,52,e" fillcolor="#b2b3b5" stroked="f">
              <v:path arrowok="t"/>
            </v:shape>
            <v:shape id="_x0000_s1272" style="position:absolute;left:4001;top:917;width:98;height:154" coordsize="98,154" o:allowincell="f" path="m26,l,,24,6,44,16,60,29,72,45r9,18l86,84r1,22l80,124,67,139,47,150r-29,3l67,153,80,142,90,124r6,-23l97,75,92,58,84,42,72,27,57,14,37,3,26,e" fillcolor="#b2b3b5" stroked="f">
              <v:path arrowok="t"/>
            </v:shape>
            <v:shape id="_x0000_s1273" style="position:absolute;left:4005;top:981;width:26;height:43" coordsize="26,43" o:allowincell="f" path="m17,l,,5,2r8,8l15,16r,10l12,32r-7,l3,34r,6l5,42r13,l25,33r,-20l22,5,17,e" fillcolor="#b2b3b5" stroked="f">
              <v:path arrowok="t"/>
            </v:shape>
            <v:shape id="_x0000_s1274" style="position:absolute;left:3684;top:889;width:130;height:123" coordsize="130,123" o:allowincell="f" path="m45,l25,6,9,20,1,38,,55r,4l3,75r9,15l25,103r19,11l69,120r31,2l122,117r7,-3l77,114,54,110,36,100,23,84,14,63,11,38,22,20,44,10r3,l48,7,47,1,45,e" fillcolor="#b2b3b5" stroked="f">
              <v:path arrowok="t"/>
            </v:shape>
            <v:shape id="_x0000_s1275" style="position:absolute;left:3761;top:905;width:267;height:98" coordsize="267,98" o:allowincell="f" path="m194,l171,4r-20,6l134,19,119,30,105,43,92,56,78,69,63,80,46,89,25,95,,97r52,l63,92,78,82,93,70,106,56,117,46r12,-9l143,28r17,-8l181,15r26,-3l239,11r27,l253,6,226,1,194,e" fillcolor="#b2b3b5" stroked="f">
              <v:path arrowok="t"/>
            </v:shape>
            <v:shape id="_x0000_s1276" style="position:absolute;left:3926;top:862;width:77;height:114" coordsize="77,114" o:allowincell="f" path="m32,l,,22,3,40,13,53,29r9,21l65,75,54,93,32,103r-2,1l28,106r,3l29,112r2,2l52,107,67,93,75,75,77,56r,-2l73,38,64,23,51,10,32,e" fillcolor="#b2b3b5" stroked="f">
              <v:path arrowok="t"/>
            </v:shape>
            <v:shape id="_x0000_s1277" style="position:absolute;left:3588;top:785;width:187;height:175" coordsize="187,175" o:allowincell="f" path="m51,l32,7,17,20,7,39,1,61,,87r4,17l12,120r12,15l40,148r19,11l83,168r27,5l142,174r23,-4l185,164r1,-1l97,163,73,157,53,147,37,134,25,118,16,99,11,79,10,57,16,39,30,23,50,13,79,9r25,l82,2,51,e" fillcolor="#b2b3b5" stroked="f">
              <v:path arrowok="t"/>
            </v:shape>
            <v:shape id="_x0000_s1278" style="position:absolute;left:3686;top:853;width:273;height:95" coordsize="273,95" o:allowincell="f" path="m216,l194,5r-18,8l160,24,146,36,132,49,122,59,110,69,96,78,79,85,58,91,32,94,,95r89,l104,86,119,75,133,63,147,49,160,37,175,26,192,16r21,-6l239,8r33,l272,8,247,1,216,e" fillcolor="#b2b3b5" stroked="f">
              <v:path arrowok="t"/>
            </v:shape>
            <v:shape id="_x0000_s1279" style="position:absolute;left:3656;top:842;width:58;height:53" coordsize="58,53" o:allowincell="f" path="m19,l7,,,8,,28r2,8l11,47r8,5l41,52,57,43r,-1l25,42,19,40,12,31,10,26r,-11l12,10r7,l21,7r,-5l19,e" fillcolor="#b2b3b5" stroked="f">
              <v:path arrowok="t"/>
            </v:shape>
            <v:shape id="_x0000_s1280" style="position:absolute;left:3668;top:795;width:60;height:89" coordsize="60,89" o:allowincell="f" path="m24,l,,22,7,38,21r9,18l50,61,41,81,21,89r25,l56,72,60,44,54,27,43,12,26,,24,e" fillcolor="#b2b3b5" stroked="f">
              <v:path arrowok="t"/>
            </v:shape>
            <v:shape id="_x0000_s1281" style="position:absolute;left:3916;top:853;width:127;height:123" coordsize="127,123" o:allowincell="f" path="m63,l41,6,24,18,12,35,3,55,,77r,2l6,98r14,15l42,122r3,1l47,121r1,-6l46,113,30,107,17,94,12,75,13,50,23,34,38,21,60,12,89,9r37,l116,5,92,1,63,e" fillcolor="#b2b3b5" stroked="f">
              <v:path arrowok="t"/>
            </v:shape>
            <v:shape id="_x0000_s1282" style="position:absolute;left:4006;top:863;width:256;height:97" coordsize="256,97" o:allowincell="f" path="m37,l,,22,3r19,8l57,21,72,33,86,47,97,57r12,11l124,77r17,9l161,92r25,4l217,97r19,-3l254,88r2,-1l192,87,168,84,147,78,130,70,115,59,100,47,87,33,75,22,62,12,46,3,37,e" fillcolor="#b2b3b5" stroked="f">
              <v:path arrowok="t"/>
            </v:shape>
            <v:shape id="_x0000_s1283" style="position:absolute;left:4198;top:796;width:134;height:154" coordsize="134,154" o:allowincell="f" path="m96,l81,,99,9r14,16l120,46r2,24l122,70r-4,20l108,108,95,124,81,135r-16,8l46,149r-21,4l,154r63,l79,146,97,134r18,-17l125,100r6,-20l133,60,131,42,125,26,113,11,96,e" fillcolor="#b2b3b5" stroked="f">
              <v:path arrowok="t"/>
            </v:shape>
            <v:shape id="_x0000_s1284" style="position:absolute;left:4190;top:787;width:105;height:108" coordsize="105,108" o:allowincell="f" path="m48,l27,9,12,24,3,42,,62r,1l5,86r14,15l39,107r13,l60,101r9,-9l23,92,14,75,12,48,20,32,34,19,57,11,88,8r16,l104,8,80,1,48,e" fillcolor="#b2b3b5" stroked="f">
              <v:path arrowok="t"/>
            </v:shape>
            <v:shape id="_x0000_s1285" style="position:absolute;left:4214;top:842;width:49;height:37" coordsize="49,37" o:allowincell="f" path="m41,l29,,26,2r1,6l29,10r7,l38,15r,9l29,35,,37r45,l45,36r3,-8l48,8,41,e" fillcolor="#b2b3b5" stroked="f">
              <v:path arrowok="t"/>
            </v:shape>
            <v:shape id="_x0000_s1286" style="position:absolute;left:2984;top:850;width:560;height:20" coordsize="560,20" o:allowincell="f" path="m,l559,e" filled="f" strokecolor="#b2b3b5" strokeweight=".20989mm">
              <v:path arrowok="t"/>
            </v:shape>
            <v:shape id="_x0000_s1287" style="position:absolute;left:4375;top:850;width:560;height:20" coordsize="560,20" o:allowincell="f" path="m,l559,e" filled="f" strokecolor="#b2b3b5" strokeweight=".20989mm">
              <v:path arrowok="t"/>
            </v:shape>
            <w10:wrap anchorx="page"/>
          </v:group>
        </w:pict>
      </w:r>
      <w:r w:rsidR="008F1DB4">
        <w:rPr>
          <w:rFonts w:ascii="Century Gothic" w:hAnsi="Century Gothic" w:cs="Century Gothic"/>
          <w:color w:val="646567"/>
          <w:sz w:val="28"/>
          <w:szCs w:val="28"/>
        </w:rPr>
        <w:t>¿Cómo distinguir un buen postgrado de uno que no lo es?</w:t>
      </w: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7" w:after="0" w:line="280" w:lineRule="exact"/>
        <w:rPr>
          <w:rFonts w:ascii="Century Gothic" w:hAnsi="Century Gothic" w:cs="Century Gothic"/>
          <w:color w:val="000000"/>
          <w:sz w:val="28"/>
          <w:szCs w:val="28"/>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Antes hemos explicado que la selección de un postgrado estará siempre en dependencia del conocimiento de nuestras necesidades, y que es importante evitar seguir a ciegas las ofertas, las supuestas oportunidades, para terminar matriculados en un curso, cuando lo que necesitamos es un </w:t>
      </w:r>
      <w:hyperlink r:id="rId86" w:history="1">
        <w:r>
          <w:rPr>
            <w:rFonts w:ascii="Century Gothic" w:hAnsi="Century Gothic" w:cs="Century Gothic"/>
            <w:color w:val="004A99"/>
            <w:sz w:val="21"/>
            <w:szCs w:val="21"/>
          </w:rPr>
          <w:t>taller</w:t>
        </w:r>
      </w:hyperlink>
      <w:r>
        <w:rPr>
          <w:rFonts w:ascii="Century Gothic" w:hAnsi="Century Gothic" w:cs="Century Gothic"/>
          <w:color w:val="000000"/>
          <w:sz w:val="21"/>
          <w:szCs w:val="21"/>
        </w:rPr>
        <w:t>, o lo contrario.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Cuando</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identificado</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nuestras</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necesidades</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8"/>
          <w:sz w:val="21"/>
          <w:szCs w:val="21"/>
        </w:rPr>
        <w:t xml:space="preserve"> </w:t>
      </w:r>
      <w:r>
        <w:rPr>
          <w:rFonts w:ascii="Century Gothic" w:hAnsi="Century Gothic" w:cs="Century Gothic"/>
          <w:color w:val="000000"/>
          <w:sz w:val="21"/>
          <w:szCs w:val="21"/>
        </w:rPr>
        <w:t>tenemos 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conocimiento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pertinente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conveniente examinar</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ofertas</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postgrado</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considerando</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conjunto de factores que informan sobre su calidad. Al menos debemos considerar</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detenidamente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tres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cuestiones: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cuerpo</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docente y su obra, el programa de formación y sus derivaciones, la bibliografía general que se nos ofrece.</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 cuerpo docente puede informarnos bastante acerca de la calidad que podemos esperar, sobre todo si consideramos no solo</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nombres</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44"/>
          <w:sz w:val="21"/>
          <w:szCs w:val="21"/>
        </w:rPr>
        <w:t xml:space="preserve"> </w:t>
      </w:r>
      <w:proofErr w:type="spellStart"/>
      <w:r>
        <w:rPr>
          <w:rFonts w:ascii="Century Gothic" w:hAnsi="Century Gothic" w:cs="Century Gothic"/>
          <w:color w:val="000000"/>
          <w:sz w:val="21"/>
          <w:szCs w:val="21"/>
        </w:rPr>
        <w:t>currícula</w:t>
      </w:r>
      <w:proofErr w:type="spellEnd"/>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sus</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integrantes,</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44"/>
          <w:sz w:val="21"/>
          <w:szCs w:val="21"/>
        </w:rPr>
        <w:t xml:space="preserve"> </w:t>
      </w:r>
      <w:r>
        <w:rPr>
          <w:rFonts w:ascii="Century Gothic" w:hAnsi="Century Gothic" w:cs="Century Gothic"/>
          <w:color w:val="000000"/>
          <w:sz w:val="21"/>
          <w:szCs w:val="21"/>
        </w:rPr>
        <w:t>también el detalle de cuánto de lo realizado por ellos tiene que ver directamente</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asunto</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principal</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nuestros</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intereses</w:t>
      </w:r>
      <w:r>
        <w:rPr>
          <w:rFonts w:ascii="Century Gothic" w:hAnsi="Century Gothic" w:cs="Century Gothic"/>
          <w:color w:val="000000"/>
          <w:spacing w:val="45"/>
          <w:sz w:val="21"/>
          <w:szCs w:val="21"/>
        </w:rPr>
        <w:t xml:space="preserve"> </w:t>
      </w:r>
      <w:r>
        <w:rPr>
          <w:rFonts w:ascii="Century Gothic" w:hAnsi="Century Gothic" w:cs="Century Gothic"/>
          <w:color w:val="000000"/>
          <w:sz w:val="21"/>
          <w:szCs w:val="21"/>
        </w:rPr>
        <w:t xml:space="preserve">y el postgrado que se ofrece. La obra puede ser reconocida a través de un grupo de productos que incluye publicaciones académicas, </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 xml:space="preserve">patentes, </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 xml:space="preserve">invenciones, </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 xml:space="preserve">dirección </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15"/>
          <w:sz w:val="21"/>
          <w:szCs w:val="21"/>
        </w:rPr>
        <w:t xml:space="preserve"> </w:t>
      </w:r>
      <w:r>
        <w:rPr>
          <w:rFonts w:ascii="Century Gothic" w:hAnsi="Century Gothic" w:cs="Century Gothic"/>
          <w:color w:val="000000"/>
          <w:sz w:val="21"/>
          <w:szCs w:val="21"/>
        </w:rPr>
        <w:t>procesos, y reconocimientos académicos. Cuando hay coincidencia positiva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estos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aspectos,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elevan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posibilidades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el postgrado satisfaga nuestras necesidades.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El programa de formación no es menos importante, pues muestra el propósito en un conjunto de acciones formativas a realizar. Debemos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informarnos acerca del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programa,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solicitar la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complementaria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permita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juzgar</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sobre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la originalidad</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8"/>
          <w:sz w:val="21"/>
          <w:szCs w:val="21"/>
        </w:rPr>
        <w:t xml:space="preserve"> </w:t>
      </w:r>
      <w:proofErr w:type="spellStart"/>
      <w:r>
        <w:rPr>
          <w:rFonts w:ascii="Century Gothic" w:hAnsi="Century Gothic" w:cs="Century Gothic"/>
          <w:color w:val="000000"/>
          <w:sz w:val="21"/>
          <w:szCs w:val="21"/>
        </w:rPr>
        <w:t>completud</w:t>
      </w:r>
      <w:proofErr w:type="spellEnd"/>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programa.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Estos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son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dos</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atributos</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importantes</w:t>
      </w:r>
      <w:proofErr w:type="gramEnd"/>
      <w:r>
        <w:rPr>
          <w:rFonts w:ascii="Century Gothic" w:hAnsi="Century Gothic" w:cs="Century Gothic"/>
          <w:color w:val="000000"/>
          <w:sz w:val="21"/>
          <w:szCs w:val="21"/>
        </w:rPr>
        <w:t>.</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originalidad</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programa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alcanza</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si</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no existe un trabajo propio y avanzado por parte de los docentes,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debe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correlacionarse con las</w:t>
      </w:r>
      <w:r>
        <w:rPr>
          <w:rFonts w:ascii="Century Gothic" w:hAnsi="Century Gothic" w:cs="Century Gothic"/>
          <w:color w:val="000000"/>
          <w:spacing w:val="1"/>
          <w:sz w:val="21"/>
          <w:szCs w:val="21"/>
        </w:rPr>
        <w:t xml:space="preserve"> </w:t>
      </w:r>
      <w:proofErr w:type="spellStart"/>
      <w:r>
        <w:rPr>
          <w:rFonts w:ascii="Century Gothic" w:hAnsi="Century Gothic" w:cs="Century Gothic"/>
          <w:color w:val="000000"/>
          <w:sz w:val="21"/>
          <w:szCs w:val="21"/>
        </w:rPr>
        <w:t>currículas</w:t>
      </w:r>
      <w:proofErr w:type="spellEnd"/>
      <w:r>
        <w:rPr>
          <w:rFonts w:ascii="Century Gothic" w:hAnsi="Century Gothic" w:cs="Century Gothic"/>
          <w:color w:val="000000"/>
          <w:sz w:val="21"/>
          <w:szCs w:val="21"/>
        </w:rPr>
        <w:t>.</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
          <w:sz w:val="21"/>
          <w:szCs w:val="21"/>
        </w:rPr>
        <w:t xml:space="preserve"> </w:t>
      </w:r>
      <w:proofErr w:type="spellStart"/>
      <w:r>
        <w:rPr>
          <w:rFonts w:ascii="Century Gothic" w:hAnsi="Century Gothic" w:cs="Century Gothic"/>
          <w:color w:val="000000"/>
          <w:sz w:val="21"/>
          <w:szCs w:val="21"/>
        </w:rPr>
        <w:t>completud</w:t>
      </w:r>
      <w:proofErr w:type="spellEnd"/>
      <w:r>
        <w:rPr>
          <w:rFonts w:ascii="Century Gothic" w:hAnsi="Century Gothic" w:cs="Century Gothic"/>
          <w:color w:val="000000"/>
          <w:sz w:val="21"/>
          <w:szCs w:val="21"/>
        </w:rPr>
        <w:t xml:space="preserve"> del programa, por su</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parte, 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consiste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abordarlo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todo, sino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en producir un cierre consistente no en el agotamiento del asunto 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interés,</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establecimiento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límite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claro</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6"/>
          <w:sz w:val="21"/>
          <w:szCs w:val="21"/>
        </w:rPr>
        <w:t xml:space="preserve"> </w:t>
      </w:r>
      <w:r>
        <w:rPr>
          <w:rFonts w:ascii="Century Gothic" w:hAnsi="Century Gothic" w:cs="Century Gothic"/>
          <w:color w:val="000000"/>
          <w:sz w:val="21"/>
          <w:szCs w:val="21"/>
        </w:rPr>
        <w:t>hasta dónde se pretende avanzar. Ante un programa difuso en sus objetivos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finalidad, es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preferible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elegir</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uno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exprese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con claridad</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propósitos</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alcanzables,</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aunque</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parezcan</w:t>
      </w:r>
      <w:r>
        <w:rPr>
          <w:rFonts w:ascii="Century Gothic" w:hAnsi="Century Gothic" w:cs="Century Gothic"/>
          <w:color w:val="000000"/>
          <w:spacing w:val="46"/>
          <w:sz w:val="21"/>
          <w:szCs w:val="21"/>
        </w:rPr>
        <w:t xml:space="preserve"> </w:t>
      </w:r>
      <w:r>
        <w:rPr>
          <w:rFonts w:ascii="Century Gothic" w:hAnsi="Century Gothic" w:cs="Century Gothic"/>
          <w:color w:val="000000"/>
          <w:sz w:val="21"/>
          <w:szCs w:val="21"/>
        </w:rPr>
        <w:t>modestos en comparación con la grandilocuencia de un programa ambiguo.</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Las derivaciones del programa también son importantes. Nos referimos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deriva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él,</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tanto</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en</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forma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posibilidades para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trabajo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práctico,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como</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continuación</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estudios. Esto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significa 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mejor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peor</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programa</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8"/>
          <w:sz w:val="21"/>
          <w:szCs w:val="21"/>
        </w:rPr>
        <w:t xml:space="preserve"> </w:t>
      </w:r>
      <w:r>
        <w:rPr>
          <w:rFonts w:ascii="Century Gothic" w:hAnsi="Century Gothic" w:cs="Century Gothic"/>
          <w:color w:val="000000"/>
          <w:sz w:val="21"/>
          <w:szCs w:val="21"/>
        </w:rPr>
        <w:t>se limite a algo muy concreto y no ofrezca continuidad porque considera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agotado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asunto.</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significación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programa en</w:t>
      </w:r>
      <w:r>
        <w:rPr>
          <w:rFonts w:ascii="Century Gothic" w:hAnsi="Century Gothic" w:cs="Century Gothic"/>
          <w:color w:val="000000"/>
          <w:spacing w:val="-17"/>
          <w:sz w:val="21"/>
          <w:szCs w:val="21"/>
        </w:rPr>
        <w:t xml:space="preserve"> </w:t>
      </w:r>
      <w:r>
        <w:rPr>
          <w:rFonts w:ascii="Century Gothic" w:hAnsi="Century Gothic" w:cs="Century Gothic"/>
          <w:color w:val="000000"/>
          <w:w w:val="99"/>
          <w:sz w:val="21"/>
          <w:szCs w:val="21"/>
        </w:rPr>
        <w:t>específico</w:t>
      </w:r>
      <w:r>
        <w:rPr>
          <w:rFonts w:ascii="Century Gothic" w:hAnsi="Century Gothic" w:cs="Century Gothic"/>
          <w:color w:val="000000"/>
          <w:spacing w:val="-16"/>
          <w:w w:val="99"/>
          <w:sz w:val="21"/>
          <w:szCs w:val="21"/>
        </w:rPr>
        <w:t xml:space="preserve"> </w:t>
      </w:r>
      <w:r>
        <w:rPr>
          <w:rFonts w:ascii="Century Gothic" w:hAnsi="Century Gothic" w:cs="Century Gothic"/>
          <w:color w:val="000000"/>
          <w:sz w:val="21"/>
          <w:szCs w:val="21"/>
        </w:rPr>
        <w:t>pasa</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por</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nuestras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prioridades</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orientación.</w:t>
      </w:r>
      <w:r>
        <w:rPr>
          <w:rFonts w:ascii="Century Gothic" w:hAnsi="Century Gothic" w:cs="Century Gothic"/>
          <w:color w:val="000000"/>
          <w:spacing w:val="-17"/>
          <w:sz w:val="21"/>
          <w:szCs w:val="21"/>
        </w:rPr>
        <w:t xml:space="preserve"> </w:t>
      </w:r>
      <w:r>
        <w:rPr>
          <w:rFonts w:ascii="Century Gothic" w:hAnsi="Century Gothic" w:cs="Century Gothic"/>
          <w:color w:val="000000"/>
          <w:sz w:val="21"/>
          <w:szCs w:val="21"/>
        </w:rPr>
        <w:t>Puede 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estudio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concreto sea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necesitamos,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ser completamente inapropiado para nosotros.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A su vez, examinar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bibliografía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general que se ofrece puede ser sumamente informativo. Basta con relacionar en una base de datos el nombre de los autores y los conceptos principales para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obtener</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resultados</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acerca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cercanía</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3"/>
          <w:sz w:val="21"/>
          <w:szCs w:val="21"/>
        </w:rPr>
        <w:t xml:space="preserve"> </w:t>
      </w:r>
      <w:r>
        <w:rPr>
          <w:rFonts w:ascii="Century Gothic" w:hAnsi="Century Gothic" w:cs="Century Gothic"/>
          <w:color w:val="000000"/>
          <w:sz w:val="21"/>
          <w:szCs w:val="21"/>
        </w:rPr>
        <w:t>determinados autores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asunto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principal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actividad</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postgrado. Pueden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existir</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muchas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relaciones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este</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tipo,</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varios</w:t>
      </w:r>
      <w:r>
        <w:rPr>
          <w:rFonts w:ascii="Century Gothic" w:hAnsi="Century Gothic" w:cs="Century Gothic"/>
          <w:color w:val="000000"/>
          <w:spacing w:val="-16"/>
          <w:sz w:val="21"/>
          <w:szCs w:val="21"/>
        </w:rPr>
        <w:t xml:space="preserve"> </w:t>
      </w:r>
      <w:r>
        <w:rPr>
          <w:rFonts w:ascii="Century Gothic" w:hAnsi="Century Gothic" w:cs="Century Gothic"/>
          <w:color w:val="000000"/>
          <w:sz w:val="21"/>
          <w:szCs w:val="21"/>
        </w:rPr>
        <w:t>autores y</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colectivos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bibliografía</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informarnos mediante el cruce con búsquedas sobre el tema, si se trata de los autores más importantes relacionados con el tema, autores que lo han sistematizado, o incluso representantes de una de las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escuelas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líneas,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colectivos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investiga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problemática. Este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tipo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información</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será</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utilidad,</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puesto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4"/>
          <w:sz w:val="21"/>
          <w:szCs w:val="21"/>
        </w:rPr>
        <w:t xml:space="preserve"> </w:t>
      </w:r>
      <w:r>
        <w:rPr>
          <w:rFonts w:ascii="Century Gothic" w:hAnsi="Century Gothic" w:cs="Century Gothic"/>
          <w:color w:val="000000"/>
          <w:sz w:val="21"/>
          <w:szCs w:val="21"/>
        </w:rPr>
        <w:t>son equivalentes actividades de postgrado que informan sobre los aportes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comunidad,</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varias,</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estado</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del</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arte</w:t>
      </w:r>
      <w:r>
        <w:rPr>
          <w:rFonts w:ascii="Century Gothic" w:hAnsi="Century Gothic" w:cs="Century Gothic"/>
          <w:color w:val="000000"/>
          <w:spacing w:val="2"/>
          <w:sz w:val="21"/>
          <w:szCs w:val="21"/>
        </w:rPr>
        <w:t xml:space="preserve"> </w:t>
      </w:r>
      <w:r>
        <w:rPr>
          <w:rFonts w:ascii="Century Gothic" w:hAnsi="Century Gothic" w:cs="Century Gothic"/>
          <w:color w:val="000000"/>
          <w:sz w:val="21"/>
          <w:szCs w:val="21"/>
        </w:rPr>
        <w:t>en</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determinado</w:t>
      </w:r>
      <w:proofErr w:type="gramEnd"/>
      <w:r>
        <w:rPr>
          <w:rFonts w:ascii="Century Gothic" w:hAnsi="Century Gothic" w:cs="Century Gothic"/>
          <w:color w:val="000000"/>
          <w:sz w:val="21"/>
          <w:szCs w:val="21"/>
        </w:rPr>
        <w:t xml:space="preserve"> asunto, aunque no se renuncie a favorecer una perspectiva dentro de las existentes.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Como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hemos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visto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antes,</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no</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existe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fórmula</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garantice</w:t>
      </w:r>
      <w:r>
        <w:rPr>
          <w:rFonts w:ascii="Century Gothic" w:hAnsi="Century Gothic" w:cs="Century Gothic"/>
          <w:color w:val="000000"/>
          <w:spacing w:val="-10"/>
          <w:sz w:val="21"/>
          <w:szCs w:val="21"/>
        </w:rPr>
        <w:t xml:space="preserve"> </w:t>
      </w:r>
      <w:r>
        <w:rPr>
          <w:rFonts w:ascii="Century Gothic" w:hAnsi="Century Gothic" w:cs="Century Gothic"/>
          <w:color w:val="000000"/>
          <w:sz w:val="21"/>
          <w:szCs w:val="21"/>
        </w:rPr>
        <w:t>la solución</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perfecta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nos</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responda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unívocamente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sobre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calidad de un postgrado, pero orientarnos por estos aspectos puede elevar</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nuestras</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posibilidades</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hacer</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elección</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más</w:t>
      </w:r>
      <w:r>
        <w:rPr>
          <w:rFonts w:ascii="Century Gothic" w:hAnsi="Century Gothic" w:cs="Century Gothic"/>
          <w:color w:val="000000"/>
          <w:spacing w:val="-35"/>
          <w:sz w:val="21"/>
          <w:szCs w:val="21"/>
        </w:rPr>
        <w:t xml:space="preserve"> </w:t>
      </w:r>
      <w:r>
        <w:rPr>
          <w:rFonts w:ascii="Century Gothic" w:hAnsi="Century Gothic" w:cs="Century Gothic"/>
          <w:color w:val="000000"/>
          <w:sz w:val="21"/>
          <w:szCs w:val="21"/>
        </w:rPr>
        <w:t>pertinente, siempre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lo</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combinemos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autoconocimiento, con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la identificación</w:t>
      </w:r>
      <w:r>
        <w:rPr>
          <w:rFonts w:ascii="Century Gothic" w:hAnsi="Century Gothic" w:cs="Century Gothic"/>
          <w:color w:val="000000"/>
          <w:spacing w:val="-14"/>
          <w:sz w:val="21"/>
          <w:szCs w:val="21"/>
        </w:rPr>
        <w:t xml:space="preserve"> </w:t>
      </w:r>
      <w:r>
        <w:rPr>
          <w:rFonts w:ascii="Century Gothic" w:hAnsi="Century Gothic" w:cs="Century Gothic"/>
          <w:color w:val="000000"/>
          <w:sz w:val="21"/>
          <w:szCs w:val="21"/>
        </w:rPr>
        <w:t>de nuestras necesidades de formación.</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6" w:after="0" w:line="140" w:lineRule="exact"/>
        <w:rPr>
          <w:rFonts w:ascii="Century Gothic" w:hAnsi="Century Gothic" w:cs="Century Gothic"/>
          <w:color w:val="000000"/>
          <w:sz w:val="14"/>
          <w:szCs w:val="14"/>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252C94">
      <w:pPr>
        <w:widowControl w:val="0"/>
        <w:autoSpaceDE w:val="0"/>
        <w:autoSpaceDN w:val="0"/>
        <w:adjustRightInd w:val="0"/>
        <w:spacing w:before="21" w:after="0" w:line="336" w:lineRule="exact"/>
        <w:ind w:left="328" w:right="307"/>
        <w:jc w:val="center"/>
        <w:rPr>
          <w:rFonts w:ascii="Century Gothic" w:hAnsi="Century Gothic" w:cs="Century Gothic"/>
          <w:color w:val="000000"/>
          <w:sz w:val="28"/>
          <w:szCs w:val="28"/>
        </w:rPr>
      </w:pPr>
      <w:r w:rsidRPr="00252C94">
        <w:rPr>
          <w:noProof/>
          <w:lang w:eastAsia="es-MX"/>
        </w:rPr>
        <w:pict>
          <v:group id="_x0000_s1288" style="position:absolute;left:0;text-align:left;margin-left:148.9pt;margin-top:38.75pt;width:98.15pt;height:15.75pt;z-index:-251642880;mso-position-horizontal-relative:page" coordorigin="2978,775" coordsize="1963,315" o:allowincell="f">
            <v:shape id="_x0000_s1289" style="position:absolute;left:3819;top:905;width:182;height:173" coordsize="182,173" o:allowincell="f" path="m120,l92,2,67,10,47,20,30,33,17,49,7,67,1,85,,100r,6l1,122r7,16l19,153r18,12l61,172r32,1l112,164r-35,l49,164,32,154,19,137,12,116,11,90,15,73,24,56,37,41,54,29,75,19r27,-7l133,10r49,l171,6,148,1,120,e" fillcolor="#b2b3b5" stroked="f">
              <v:path arrowok="t"/>
            </v:shape>
            <v:shape id="_x0000_s1290" style="position:absolute;left:3897;top:981;width:64;height:88" coordsize="64,88" o:allowincell="f" path="m48,l16,,35,2,48,16r5,24l47,58,33,76,19,84,,88r35,l36,87,51,72,60,54,63,34,58,11,48,e" fillcolor="#b2b3b5" stroked="f">
              <v:path arrowok="t"/>
            </v:shape>
            <v:shape id="_x0000_s1291" style="position:absolute;left:3888;top:971;width:57;height:53" coordsize="57,53" o:allowincell="f" path="m32,l19,,11,5,2,16,,23,,43r7,9l19,52r2,-2l21,44,19,42r-7,l10,37r,-11l12,21r7,-9l25,10r32,l53,5,32,e" fillcolor="#b2b3b5" stroked="f">
              <v:path arrowok="t"/>
            </v:shape>
            <v:shape id="_x0000_s1292" style="position:absolute;left:3953;top:915;width:245;height:97" coordsize="245,97" o:allowincell="f" path="m48,l,,24,2,44,8r18,9l77,28,91,40r14,14l117,65r13,10l146,84r19,7l189,96r29,1l239,90r5,-3l184,87,164,82,146,74,131,63,116,50,100,35,88,23,74,12,57,3,48,e" fillcolor="#b2b3b5" stroked="f">
              <v:path arrowok="t"/>
            </v:shape>
            <v:shape id="_x0000_s1293" style="position:absolute;left:4137;top:889;width:98;height:113" coordsize="98,113" o:allowincell="f" path="m52,l49,1,48,7r2,3l57,11,76,22r9,18l86,61,81,76,70,91,54,103r-24,7l,112r60,l72,104,85,87,93,67,97,44r,-1l90,24,77,9,55,,52,e" fillcolor="#b2b3b5" stroked="f">
              <v:path arrowok="t"/>
            </v:shape>
            <v:shape id="_x0000_s1294" style="position:absolute;left:3959;top:971;width:110;height:109" coordsize="110,109" o:allowincell="f" path="m52,l30,,14,9,3,27,,55,5,72,16,87,33,99r24,8l87,109r20,-8l109,99r-49,l37,92,21,78,12,60,9,38,18,18,38,10r25,l59,5,52,e" fillcolor="#b2b3b5" stroked="f">
              <v:path arrowok="t"/>
            </v:shape>
            <v:shape id="_x0000_s1295" style="position:absolute;left:4001;top:917;width:98;height:154" coordsize="98,154" o:allowincell="f" path="m26,l,,24,6,44,16,60,29,72,45r9,18l86,84r1,22l80,124,67,139,47,150r-29,3l67,153,80,142,90,124r6,-23l97,75,92,58,84,42,72,27,57,14,37,3,26,e" fillcolor="#b2b3b5" stroked="f">
              <v:path arrowok="t"/>
            </v:shape>
            <v:shape id="_x0000_s1296" style="position:absolute;left:4005;top:981;width:26;height:43" coordsize="26,43" o:allowincell="f" path="m17,l,,5,2r8,8l15,16r,10l12,32r-7,l3,34r,6l5,42r13,l25,33r,-20l22,5,17,e" fillcolor="#b2b3b5" stroked="f">
              <v:path arrowok="t"/>
            </v:shape>
            <v:shape id="_x0000_s1297" style="position:absolute;left:3684;top:889;width:130;height:123" coordsize="130,123" o:allowincell="f" path="m45,l25,6,9,20,1,38,,55r,4l3,75r9,15l25,103r19,11l69,120r31,2l122,117r7,-3l77,114,54,110,36,100,23,84,14,63,11,38,22,20,44,10r3,l48,7,47,1,45,e" fillcolor="#b2b3b5" stroked="f">
              <v:path arrowok="t"/>
            </v:shape>
            <v:shape id="_x0000_s1298" style="position:absolute;left:3761;top:905;width:267;height:98" coordsize="267,98" o:allowincell="f" path="m194,l171,4r-20,6l134,19,119,30,105,43,92,56,78,69,63,80,46,89,25,95,,97r52,l63,92,78,82,93,70,106,56,117,46r12,-9l143,28r17,-8l181,15r26,-3l239,11r27,l253,6,226,1,194,e" fillcolor="#b2b3b5" stroked="f">
              <v:path arrowok="t"/>
            </v:shape>
            <v:shape id="_x0000_s1299" style="position:absolute;left:3926;top:862;width:77;height:114" coordsize="77,114" o:allowincell="f" path="m32,l,,22,3,40,13,53,29r9,21l65,75,54,93,32,103r-2,1l28,106r,3l29,112r2,2l52,107,67,93,75,75,77,56r,-2l73,38,64,23,51,10,32,e" fillcolor="#b2b3b5" stroked="f">
              <v:path arrowok="t"/>
            </v:shape>
            <v:shape id="_x0000_s1300" style="position:absolute;left:3588;top:785;width:187;height:175" coordsize="187,175" o:allowincell="f" path="m51,l32,7,17,20,7,39,1,61,,87r4,17l12,120r12,15l40,148r19,11l83,168r27,5l142,174r23,-4l185,164r1,-1l97,163,73,157,53,147,37,134,25,118,16,99,11,79,10,57,16,39,30,23,50,13,79,9r25,l82,2,51,e" fillcolor="#b2b3b5" stroked="f">
              <v:path arrowok="t"/>
            </v:shape>
            <v:shape id="_x0000_s1301" style="position:absolute;left:3686;top:853;width:273;height:95" coordsize="273,95" o:allowincell="f" path="m216,l194,5r-18,8l160,24,146,36,132,49,122,59,110,69,96,78,79,85,58,91,32,94,,95r89,l104,86,119,75,133,63,147,49,160,37,175,26,192,16r21,-6l239,8r33,l272,8,247,1,216,e" fillcolor="#b2b3b5" stroked="f">
              <v:path arrowok="t"/>
            </v:shape>
            <v:shape id="_x0000_s1302" style="position:absolute;left:3656;top:842;width:58;height:53" coordsize="58,53" o:allowincell="f" path="m19,l7,,,8,,28r2,8l11,47r8,5l41,52,57,43r,-1l25,42,19,40,12,31,10,26r,-11l12,10r7,l21,7r,-5l19,e" fillcolor="#b2b3b5" stroked="f">
              <v:path arrowok="t"/>
            </v:shape>
            <v:shape id="_x0000_s1303" style="position:absolute;left:3668;top:795;width:60;height:89" coordsize="60,89" o:allowincell="f" path="m24,l,,22,7,38,21r9,18l50,61,41,81,21,89r25,l56,72,60,44,54,27,43,12,26,,24,e" fillcolor="#b2b3b5" stroked="f">
              <v:path arrowok="t"/>
            </v:shape>
            <v:shape id="_x0000_s1304" style="position:absolute;left:3916;top:853;width:127;height:123" coordsize="127,123" o:allowincell="f" path="m63,l41,6,24,18,12,35,3,55,,77r,2l6,98r14,15l42,122r3,1l47,121r1,-6l46,113,30,107,17,94,12,75,13,50,23,34,38,21,60,12,89,9r37,l116,5,92,1,63,e" fillcolor="#b2b3b5" stroked="f">
              <v:path arrowok="t"/>
            </v:shape>
            <v:shape id="_x0000_s1305" style="position:absolute;left:4006;top:863;width:256;height:97" coordsize="256,97" o:allowincell="f" path="m37,l,,22,3r19,8l57,21,72,33,86,47,97,57r12,11l124,77r17,9l161,92r25,4l217,97r19,-3l254,88r2,-1l192,87,168,84,147,78,130,70,115,59,100,47,87,33,75,22,62,12,46,3,37,e" fillcolor="#b2b3b5" stroked="f">
              <v:path arrowok="t"/>
            </v:shape>
            <v:shape id="_x0000_s1306" style="position:absolute;left:4198;top:796;width:134;height:154" coordsize="134,154" o:allowincell="f" path="m96,l81,,99,9r14,16l120,46r2,24l122,70r-4,20l108,108,95,124,81,135r-16,8l46,149r-21,4l,154r63,l79,146,97,134r18,-17l125,100r6,-20l133,60,131,42,125,26,113,11,96,e" fillcolor="#b2b3b5" stroked="f">
              <v:path arrowok="t"/>
            </v:shape>
            <v:shape id="_x0000_s1307" style="position:absolute;left:4190;top:787;width:105;height:108" coordsize="105,108" o:allowincell="f" path="m48,l27,9,12,24,3,42,,62r,1l5,86r14,15l39,107r13,l60,101r9,-9l23,92,14,75,12,48,20,32,34,19,57,11,88,8r16,l104,8,80,1,48,e" fillcolor="#b2b3b5" stroked="f">
              <v:path arrowok="t"/>
            </v:shape>
            <v:shape id="_x0000_s1308" style="position:absolute;left:4214;top:842;width:49;height:37" coordsize="49,37" o:allowincell="f" path="m41,l29,,26,2r1,6l29,10r7,l38,15r,9l29,35,,37r45,l45,36r3,-8l48,8,41,e" fillcolor="#b2b3b5" stroked="f">
              <v:path arrowok="t"/>
            </v:shape>
            <v:shape id="_x0000_s1309" style="position:absolute;left:2984;top:850;width:560;height:20" coordsize="560,20" o:allowincell="f" path="m,l559,e" filled="f" strokecolor="#b2b3b5" strokeweight=".20989mm">
              <v:path arrowok="t"/>
            </v:shape>
            <v:shape id="_x0000_s1310" style="position:absolute;left:4375;top:850;width:560;height:20" coordsize="560,20" o:allowincell="f" path="m,l559,e" filled="f" strokecolor="#b2b3b5" strokeweight=".20989mm">
              <v:path arrowok="t"/>
            </v:shape>
            <w10:wrap anchorx="page"/>
          </v:group>
        </w:pict>
      </w:r>
      <w:r w:rsidR="008F1DB4">
        <w:rPr>
          <w:rFonts w:ascii="Century Gothic" w:hAnsi="Century Gothic" w:cs="Century Gothic"/>
          <w:color w:val="646567"/>
          <w:sz w:val="28"/>
          <w:szCs w:val="28"/>
        </w:rPr>
        <w:t>¿Cómo elegir entre la realización de nuevos doctorados o estudios posdoctorales?</w:t>
      </w: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7" w:after="0" w:line="280" w:lineRule="exact"/>
        <w:rPr>
          <w:rFonts w:ascii="Century Gothic" w:hAnsi="Century Gothic" w:cs="Century Gothic"/>
          <w:color w:val="000000"/>
          <w:sz w:val="28"/>
          <w:szCs w:val="28"/>
        </w:rPr>
      </w:pPr>
    </w:p>
    <w:p w:rsidR="008F1DB4" w:rsidRDefault="008F1DB4">
      <w:pPr>
        <w:widowControl w:val="0"/>
        <w:autoSpaceDE w:val="0"/>
        <w:autoSpaceDN w:val="0"/>
        <w:adjustRightInd w:val="0"/>
        <w:spacing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t xml:space="preserve">La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realización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de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estudios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postdoctorales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 xml:space="preserve">es </w:t>
      </w:r>
      <w:r>
        <w:rPr>
          <w:rFonts w:ascii="Century Gothic" w:hAnsi="Century Gothic" w:cs="Century Gothic"/>
          <w:color w:val="000000"/>
          <w:spacing w:val="52"/>
          <w:sz w:val="21"/>
          <w:szCs w:val="21"/>
        </w:rPr>
        <w:t xml:space="preserve"> </w:t>
      </w:r>
      <w:r>
        <w:rPr>
          <w:rFonts w:ascii="Century Gothic" w:hAnsi="Century Gothic" w:cs="Century Gothic"/>
          <w:color w:val="000000"/>
          <w:sz w:val="21"/>
          <w:szCs w:val="21"/>
        </w:rPr>
        <w:t>parte de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oferta de estudios de postgrado. ¿Qué es preferible, la realización de un nuevo doctorado, o la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realización de un estudio posdoctoral?</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Para responder la pregunta anterior debemos considerar que los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doctorado</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posdoctorales</w:t>
      </w:r>
      <w:r>
        <w:rPr>
          <w:rFonts w:ascii="Century Gothic" w:hAnsi="Century Gothic" w:cs="Century Gothic"/>
          <w:color w:val="000000"/>
          <w:spacing w:val="-3"/>
          <w:sz w:val="21"/>
          <w:szCs w:val="21"/>
        </w:rPr>
        <w:t xml:space="preserve"> </w:t>
      </w:r>
      <w:r>
        <w:rPr>
          <w:rFonts w:ascii="Century Gothic" w:hAnsi="Century Gothic" w:cs="Century Gothic"/>
          <w:color w:val="000000"/>
          <w:sz w:val="21"/>
          <w:szCs w:val="21"/>
        </w:rPr>
        <w:t>cumplen funciones de formación completamente distintas.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La formación doctoral se orienta a formar mediante una investigación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nuestra competencia como investigadores, generadores </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 xml:space="preserve">de   nuevos   conocimientos </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 xml:space="preserve">pertinentes </w:t>
      </w:r>
      <w:r>
        <w:rPr>
          <w:rFonts w:ascii="Century Gothic" w:hAnsi="Century Gothic" w:cs="Century Gothic"/>
          <w:color w:val="000000"/>
          <w:spacing w:val="57"/>
          <w:sz w:val="21"/>
          <w:szCs w:val="21"/>
        </w:rPr>
        <w:t xml:space="preserve"> </w:t>
      </w:r>
      <w:r>
        <w:rPr>
          <w:rFonts w:ascii="Century Gothic" w:hAnsi="Century Gothic" w:cs="Century Gothic"/>
          <w:color w:val="000000"/>
          <w:sz w:val="21"/>
          <w:szCs w:val="21"/>
        </w:rPr>
        <w:t>desde los puntos de vista teórico y práctico. Si hemos alcanzado un doctorado en un área de conocimientos, no necesitaremos realizar otro en esa área. Solo si incursionáramos en otro dominio de conocimientos, podría ser pertinente realizar una investigación que culminara en un doctorado que nos habilite en esa dirección.</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Por su parte, el estudio posdoctoral es ideal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cuando hemos concluido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un </w:t>
      </w:r>
      <w:r>
        <w:rPr>
          <w:rFonts w:ascii="Century Gothic" w:hAnsi="Century Gothic" w:cs="Century Gothic"/>
          <w:color w:val="000000"/>
          <w:spacing w:val="43"/>
          <w:sz w:val="21"/>
          <w:szCs w:val="21"/>
        </w:rPr>
        <w:t xml:space="preserve"> </w:t>
      </w:r>
      <w:hyperlink r:id="rId87" w:history="1">
        <w:r w:rsidRPr="0082428E">
          <w:rPr>
            <w:rStyle w:val="Hipervnculo"/>
            <w:rFonts w:ascii="Century Gothic" w:hAnsi="Century Gothic" w:cs="Century Gothic"/>
            <w:sz w:val="21"/>
            <w:szCs w:val="21"/>
          </w:rPr>
          <w:t>doctorado</w:t>
        </w:r>
      </w:hyperlink>
      <w:r>
        <w:rPr>
          <w:rFonts w:ascii="Century Gothic" w:hAnsi="Century Gothic" w:cs="Century Gothic"/>
          <w:color w:val="000000"/>
          <w:sz w:val="21"/>
          <w:szCs w:val="21"/>
        </w:rPr>
        <w:t xml:space="preserve">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y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avanzamos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en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esa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área </w:t>
      </w:r>
      <w:r>
        <w:rPr>
          <w:rFonts w:ascii="Century Gothic" w:hAnsi="Century Gothic" w:cs="Century Gothic"/>
          <w:color w:val="000000"/>
          <w:spacing w:val="43"/>
          <w:sz w:val="21"/>
          <w:szCs w:val="21"/>
        </w:rPr>
        <w:t xml:space="preserve"> </w:t>
      </w:r>
      <w:r>
        <w:rPr>
          <w:rFonts w:ascii="Century Gothic" w:hAnsi="Century Gothic" w:cs="Century Gothic"/>
          <w:color w:val="000000"/>
          <w:sz w:val="21"/>
          <w:szCs w:val="21"/>
        </w:rPr>
        <w:t xml:space="preserve">con nuevas investigaciones. Cuando encontramos una fuente de información o un colectivo nuevos; un desarrollo académico que   deseamos   aprender   más   de   cerca   e   incorporar   a nuestro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quehacer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investigador;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o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simplemente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 xml:space="preserve">cuando </w:t>
      </w:r>
      <w:r>
        <w:rPr>
          <w:rFonts w:ascii="Century Gothic" w:hAnsi="Century Gothic" w:cs="Century Gothic"/>
          <w:color w:val="000000"/>
          <w:spacing w:val="39"/>
          <w:sz w:val="21"/>
          <w:szCs w:val="21"/>
        </w:rPr>
        <w:t xml:space="preserve"> </w:t>
      </w:r>
      <w:r>
        <w:rPr>
          <w:rFonts w:ascii="Century Gothic" w:hAnsi="Century Gothic" w:cs="Century Gothic"/>
          <w:color w:val="000000"/>
          <w:sz w:val="21"/>
          <w:szCs w:val="21"/>
        </w:rPr>
        <w:t>se abren posibilidades para profundizar y prolongar nuestras investigaciones en determinado lugar o en determinada dirección,</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estudio</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postdoctoral</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puede</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proveer</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los</w:t>
      </w:r>
      <w:r>
        <w:rPr>
          <w:rFonts w:ascii="Century Gothic" w:hAnsi="Century Gothic" w:cs="Century Gothic"/>
          <w:color w:val="000000"/>
          <w:spacing w:val="34"/>
          <w:sz w:val="21"/>
          <w:szCs w:val="21"/>
        </w:rPr>
        <w:t xml:space="preserve"> </w:t>
      </w:r>
      <w:r>
        <w:rPr>
          <w:rFonts w:ascii="Century Gothic" w:hAnsi="Century Gothic" w:cs="Century Gothic"/>
          <w:color w:val="000000"/>
          <w:sz w:val="21"/>
          <w:szCs w:val="21"/>
        </w:rPr>
        <w:t>marcos de compromiso y factibilidad necesarios.</w:t>
      </w:r>
    </w:p>
    <w:p w:rsidR="008F1DB4" w:rsidRDefault="008F1DB4">
      <w:pPr>
        <w:widowControl w:val="0"/>
        <w:autoSpaceDE w:val="0"/>
        <w:autoSpaceDN w:val="0"/>
        <w:adjustRightInd w:val="0"/>
        <w:spacing w:before="12" w:after="0" w:line="240" w:lineRule="exact"/>
        <w:rPr>
          <w:rFonts w:ascii="Century Gothic" w:hAnsi="Century Gothic" w:cs="Century Gothic"/>
          <w:color w:val="000000"/>
          <w:sz w:val="24"/>
          <w:szCs w:val="24"/>
        </w:rPr>
      </w:pP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pPr>
      <w:r>
        <w:rPr>
          <w:rFonts w:ascii="Century Gothic" w:hAnsi="Century Gothic" w:cs="Century Gothic"/>
          <w:color w:val="000000"/>
          <w:sz w:val="21"/>
          <w:szCs w:val="21"/>
        </w:rPr>
        <w:t>Los estudios postdoctorales tienen un elevado grado de independencia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complementariedad,</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están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pensados</w:t>
      </w:r>
      <w:r>
        <w:rPr>
          <w:rFonts w:ascii="Century Gothic" w:hAnsi="Century Gothic" w:cs="Century Gothic"/>
          <w:color w:val="000000"/>
          <w:spacing w:val="12"/>
          <w:sz w:val="21"/>
          <w:szCs w:val="21"/>
        </w:rPr>
        <w:t xml:space="preserve"> </w:t>
      </w:r>
      <w:r>
        <w:rPr>
          <w:rFonts w:ascii="Century Gothic" w:hAnsi="Century Gothic" w:cs="Century Gothic"/>
          <w:color w:val="000000"/>
          <w:sz w:val="21"/>
          <w:szCs w:val="21"/>
        </w:rPr>
        <w:t>para</w:t>
      </w:r>
    </w:p>
    <w:p w:rsidR="008F1DB4" w:rsidRDefault="008F1DB4">
      <w:pPr>
        <w:widowControl w:val="0"/>
        <w:autoSpaceDE w:val="0"/>
        <w:autoSpaceDN w:val="0"/>
        <w:adjustRightInd w:val="0"/>
        <w:spacing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1" w:after="0" w:line="150" w:lineRule="exact"/>
        <w:rPr>
          <w:rFonts w:ascii="Century Gothic" w:hAnsi="Century Gothic" w:cs="Century Gothic"/>
          <w:color w:val="000000"/>
          <w:sz w:val="15"/>
          <w:szCs w:val="15"/>
        </w:rPr>
      </w:pPr>
    </w:p>
    <w:p w:rsidR="008F1DB4" w:rsidRDefault="008F1DB4">
      <w:pPr>
        <w:widowControl w:val="0"/>
        <w:autoSpaceDE w:val="0"/>
        <w:autoSpaceDN w:val="0"/>
        <w:adjustRightInd w:val="0"/>
        <w:spacing w:after="0" w:line="200" w:lineRule="exact"/>
        <w:rPr>
          <w:rFonts w:ascii="Century Gothic" w:hAnsi="Century Gothic" w:cs="Century Gothic"/>
          <w:color w:val="000000"/>
          <w:sz w:val="20"/>
          <w:szCs w:val="20"/>
        </w:rPr>
      </w:pP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pPr>
      <w:proofErr w:type="gramStart"/>
      <w:r>
        <w:rPr>
          <w:rFonts w:ascii="Century Gothic" w:hAnsi="Century Gothic" w:cs="Century Gothic"/>
          <w:color w:val="000000"/>
          <w:sz w:val="21"/>
          <w:szCs w:val="21"/>
        </w:rPr>
        <w:t>ejercitar</w:t>
      </w:r>
      <w:proofErr w:type="gramEnd"/>
      <w:r>
        <w:rPr>
          <w:rFonts w:ascii="Century Gothic" w:hAnsi="Century Gothic" w:cs="Century Gothic"/>
          <w:color w:val="000000"/>
          <w:sz w:val="21"/>
          <w:szCs w:val="21"/>
        </w:rPr>
        <w:t xml:space="preserve"> y profundizar las habilidades investigadoras mediante un trabajo intenso, en períodos cortos, y con resultados que pueden ser teóricos y prácticos, estrictamente académicos o abrirse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una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determinada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esfera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práctica</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profesional</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5"/>
          <w:sz w:val="21"/>
          <w:szCs w:val="21"/>
        </w:rPr>
        <w:t xml:space="preserve"> </w:t>
      </w:r>
      <w:r>
        <w:rPr>
          <w:rFonts w:ascii="Century Gothic" w:hAnsi="Century Gothic" w:cs="Century Gothic"/>
          <w:color w:val="000000"/>
          <w:sz w:val="21"/>
          <w:szCs w:val="21"/>
        </w:rPr>
        <w:t>el servicio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público.</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Estos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estudios</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suelen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concluir</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con</w:t>
      </w:r>
      <w:r>
        <w:rPr>
          <w:rFonts w:ascii="Century Gothic" w:hAnsi="Century Gothic" w:cs="Century Gothic"/>
          <w:color w:val="000000"/>
          <w:spacing w:val="-18"/>
          <w:sz w:val="21"/>
          <w:szCs w:val="21"/>
        </w:rPr>
        <w:t xml:space="preserve"> </w:t>
      </w:r>
      <w:r>
        <w:rPr>
          <w:rFonts w:ascii="Century Gothic" w:hAnsi="Century Gothic" w:cs="Century Gothic"/>
          <w:color w:val="000000"/>
          <w:sz w:val="21"/>
          <w:szCs w:val="21"/>
        </w:rPr>
        <w:t>publicaciones donde se presentan los resultados para que sean juzgados, no ante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un</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jurado</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evaluador</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formalmente</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establecido,</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sino</w:t>
      </w:r>
      <w:r>
        <w:rPr>
          <w:rFonts w:ascii="Century Gothic" w:hAnsi="Century Gothic" w:cs="Century Gothic"/>
          <w:color w:val="000000"/>
          <w:spacing w:val="24"/>
          <w:sz w:val="21"/>
          <w:szCs w:val="21"/>
        </w:rPr>
        <w:t xml:space="preserve"> </w:t>
      </w:r>
      <w:r>
        <w:rPr>
          <w:rFonts w:ascii="Century Gothic" w:hAnsi="Century Gothic" w:cs="Century Gothic"/>
          <w:color w:val="000000"/>
          <w:sz w:val="21"/>
          <w:szCs w:val="21"/>
        </w:rPr>
        <w:t>ante la comunidad académica que sigue las publicaciones y los avances de las investigaciones que se realizan.</w:t>
      </w:r>
    </w:p>
    <w:p w:rsidR="008F1DB4" w:rsidRDefault="008F1DB4">
      <w:pPr>
        <w:widowControl w:val="0"/>
        <w:autoSpaceDE w:val="0"/>
        <w:autoSpaceDN w:val="0"/>
        <w:adjustRightInd w:val="0"/>
        <w:spacing w:before="30" w:after="0" w:line="252" w:lineRule="exact"/>
        <w:ind w:left="120" w:right="61"/>
        <w:jc w:val="both"/>
        <w:rPr>
          <w:rFonts w:ascii="Century Gothic" w:hAnsi="Century Gothic" w:cs="Century Gothic"/>
          <w:color w:val="000000"/>
          <w:sz w:val="21"/>
          <w:szCs w:val="21"/>
        </w:rPr>
        <w:sectPr w:rsidR="008F1DB4">
          <w:pgSz w:w="7920" w:h="12240"/>
          <w:pgMar w:top="860" w:right="600" w:bottom="1180" w:left="600" w:header="670" w:footer="991" w:gutter="0"/>
          <w:cols w:space="720"/>
          <w:noEndnote/>
        </w:sectPr>
      </w:pPr>
    </w:p>
    <w:p w:rsidR="008F1DB4" w:rsidRDefault="008F1DB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r>
        <w:rPr>
          <w:rFonts w:ascii="Century Gothic" w:hAnsi="Century Gothic" w:cs="Century Gothic"/>
          <w:color w:val="000000"/>
          <w:sz w:val="21"/>
          <w:szCs w:val="21"/>
        </w:rPr>
        <w:lastRenderedPageBreak/>
        <w:t xml:space="preserve">Cuando  hemos  concluido  un  estudio  de  </w:t>
      </w:r>
      <w:hyperlink r:id="rId88" w:history="1">
        <w:r w:rsidRPr="0082428E">
          <w:rPr>
            <w:rStyle w:val="Hipervnculo"/>
            <w:rFonts w:ascii="Century Gothic" w:hAnsi="Century Gothic" w:cs="Century Gothic"/>
            <w:sz w:val="21"/>
            <w:szCs w:val="21"/>
          </w:rPr>
          <w:t>doctorado</w:t>
        </w:r>
      </w:hyperlink>
      <w:r>
        <w:rPr>
          <w:rFonts w:ascii="Century Gothic" w:hAnsi="Century Gothic" w:cs="Century Gothic"/>
          <w:color w:val="000000"/>
          <w:sz w:val="21"/>
          <w:szCs w:val="21"/>
        </w:rPr>
        <w:t>, no sólo hemos alcanzado un nivel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titulación que acredita nuestras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competencias</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la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26"/>
          <w:sz w:val="21"/>
          <w:szCs w:val="21"/>
        </w:rPr>
        <w:t xml:space="preserve"> </w:t>
      </w:r>
      <w:r>
        <w:rPr>
          <w:rFonts w:ascii="Century Gothic" w:hAnsi="Century Gothic" w:cs="Century Gothic"/>
          <w:color w:val="000000"/>
          <w:sz w:val="21"/>
          <w:szCs w:val="21"/>
        </w:rPr>
        <w:t>enfrentar la actividad profesional como generadores de conocimientos. El doctorado nos provee de conocimientos de escritura y presentación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resultados</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científicos,</w:t>
      </w:r>
      <w:r>
        <w:rPr>
          <w:rFonts w:ascii="Century Gothic" w:hAnsi="Century Gothic" w:cs="Century Gothic"/>
          <w:color w:val="000000"/>
          <w:spacing w:val="-20"/>
          <w:sz w:val="21"/>
          <w:szCs w:val="21"/>
        </w:rPr>
        <w:t xml:space="preserve"> </w:t>
      </w:r>
      <w:r>
        <w:rPr>
          <w:rFonts w:ascii="Century Gothic" w:hAnsi="Century Gothic" w:cs="Century Gothic"/>
          <w:color w:val="000000"/>
          <w:sz w:val="21"/>
          <w:szCs w:val="21"/>
        </w:rPr>
        <w:t>de</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investigación</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9"/>
          <w:sz w:val="21"/>
          <w:szCs w:val="21"/>
        </w:rPr>
        <w:t xml:space="preserve"> </w:t>
      </w:r>
      <w:r>
        <w:rPr>
          <w:rFonts w:ascii="Century Gothic" w:hAnsi="Century Gothic" w:cs="Century Gothic"/>
          <w:color w:val="000000"/>
          <w:sz w:val="21"/>
          <w:szCs w:val="21"/>
        </w:rPr>
        <w:t>diseño de investigaciones, de procesamiento de datos y elaboración de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conclusiones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recomendaciones. 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el</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momento en</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que necesitemos desempeñarnos en otra dirección, y</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se</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 xml:space="preserve">requiera una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formación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doctoral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específica </w:t>
      </w:r>
      <w:r>
        <w:rPr>
          <w:rFonts w:ascii="Century Gothic" w:hAnsi="Century Gothic" w:cs="Century Gothic"/>
          <w:color w:val="000000"/>
          <w:spacing w:val="22"/>
          <w:sz w:val="21"/>
          <w:szCs w:val="21"/>
        </w:rPr>
        <w:t xml:space="preserve"> </w:t>
      </w:r>
      <w:r>
        <w:rPr>
          <w:rFonts w:ascii="Century Gothic" w:hAnsi="Century Gothic" w:cs="Century Gothic"/>
          <w:color w:val="000000"/>
          <w:sz w:val="21"/>
          <w:szCs w:val="21"/>
        </w:rPr>
        <w:t xml:space="preserve">para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ello,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 xml:space="preserve">será </w:t>
      </w:r>
      <w:r>
        <w:rPr>
          <w:rFonts w:ascii="Century Gothic" w:hAnsi="Century Gothic" w:cs="Century Gothic"/>
          <w:color w:val="000000"/>
          <w:spacing w:val="32"/>
          <w:sz w:val="21"/>
          <w:szCs w:val="21"/>
        </w:rPr>
        <w:t xml:space="preserve"> </w:t>
      </w:r>
      <w:r>
        <w:rPr>
          <w:rFonts w:ascii="Century Gothic" w:hAnsi="Century Gothic" w:cs="Century Gothic"/>
          <w:color w:val="000000"/>
          <w:sz w:val="21"/>
          <w:szCs w:val="21"/>
        </w:rPr>
        <w:t>posible con mucha rapidez avanzar en las primeras etapas para centrarnos en la investigación propiamente, y concluir los estudios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de doctorado en menor tiempo, pues</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ya</w:t>
      </w:r>
      <w:r>
        <w:rPr>
          <w:rFonts w:ascii="Century Gothic" w:hAnsi="Century Gothic" w:cs="Century Gothic"/>
          <w:color w:val="000000"/>
          <w:spacing w:val="1"/>
          <w:sz w:val="21"/>
          <w:szCs w:val="21"/>
        </w:rPr>
        <w:t xml:space="preserve"> </w:t>
      </w:r>
      <w:r>
        <w:rPr>
          <w:rFonts w:ascii="Century Gothic" w:hAnsi="Century Gothic" w:cs="Century Gothic"/>
          <w:color w:val="000000"/>
          <w:sz w:val="21"/>
          <w:szCs w:val="21"/>
        </w:rPr>
        <w:t>contamos con</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habilidades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necesarias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para</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realizar</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las</w:t>
      </w:r>
      <w:r>
        <w:rPr>
          <w:rFonts w:ascii="Century Gothic" w:hAnsi="Century Gothic" w:cs="Century Gothic"/>
          <w:color w:val="000000"/>
          <w:spacing w:val="11"/>
          <w:sz w:val="21"/>
          <w:szCs w:val="21"/>
        </w:rPr>
        <w:t xml:space="preserve"> </w:t>
      </w:r>
      <w:r>
        <w:rPr>
          <w:rFonts w:ascii="Century Gothic" w:hAnsi="Century Gothic" w:cs="Century Gothic"/>
          <w:color w:val="000000"/>
          <w:sz w:val="21"/>
          <w:szCs w:val="21"/>
        </w:rPr>
        <w:t>investigaciones y desempeñarnos en nuevas direcciones.</w:t>
      </w: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sectPr w:rsidR="00B30CA4">
          <w:headerReference w:type="even" r:id="rId89"/>
          <w:headerReference w:type="default" r:id="rId90"/>
          <w:pgSz w:w="7920" w:h="12240"/>
          <w:pgMar w:top="2300" w:right="600" w:bottom="1180" w:left="600" w:header="670" w:footer="991" w:gutter="0"/>
          <w:pgNumType w:start="61"/>
          <w:cols w:space="720"/>
          <w:noEndnote/>
        </w:sectPr>
      </w:pPr>
    </w:p>
    <w:p w:rsidR="008F1DB4" w:rsidRDefault="008F1DB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pPr>
        <w:widowControl w:val="0"/>
        <w:autoSpaceDE w:val="0"/>
        <w:autoSpaceDN w:val="0"/>
        <w:adjustRightInd w:val="0"/>
        <w:spacing w:before="89" w:after="0" w:line="252" w:lineRule="exact"/>
        <w:ind w:left="120" w:right="61" w:firstLine="720"/>
        <w:jc w:val="both"/>
        <w:rPr>
          <w:rFonts w:ascii="Century Gothic" w:hAnsi="Century Gothic" w:cs="Century Gothic"/>
          <w:color w:val="000000"/>
          <w:sz w:val="21"/>
          <w:szCs w:val="21"/>
        </w:rPr>
      </w:pPr>
    </w:p>
    <w:p w:rsidR="00B30CA4" w:rsidRDefault="00B30CA4" w:rsidP="00B30CA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693936" w:rsidRDefault="00693936" w:rsidP="000D3984">
      <w:pPr>
        <w:widowControl w:val="0"/>
        <w:autoSpaceDE w:val="0"/>
        <w:autoSpaceDN w:val="0"/>
        <w:adjustRightInd w:val="0"/>
        <w:spacing w:after="0" w:line="311" w:lineRule="exact"/>
        <w:ind w:left="-21" w:right="-41"/>
        <w:jc w:val="center"/>
        <w:rPr>
          <w:rFonts w:ascii="Century Gothic" w:hAnsi="Century Gothic" w:cs="Century Gothic"/>
          <w:color w:val="000000"/>
          <w:sz w:val="28"/>
          <w:szCs w:val="28"/>
        </w:rPr>
      </w:pPr>
      <w:r>
        <w:rPr>
          <w:rFonts w:ascii="Century Gothic" w:hAnsi="Century Gothic" w:cs="Century Gothic"/>
          <w:color w:val="646567"/>
          <w:sz w:val="28"/>
          <w:szCs w:val="28"/>
        </w:rPr>
        <w:t>¿</w:t>
      </w:r>
      <w:r w:rsidR="000D3984" w:rsidRPr="000D3984">
        <w:rPr>
          <w:rFonts w:ascii="Century Gothic" w:hAnsi="Century Gothic" w:cs="Century Gothic"/>
          <w:color w:val="646567"/>
          <w:sz w:val="28"/>
          <w:szCs w:val="28"/>
        </w:rPr>
        <w:t>Cómo realizar una maestría y doctorado internacional en el menor tiempo y costo posible</w:t>
      </w:r>
      <w:r>
        <w:rPr>
          <w:rFonts w:ascii="Century Gothic" w:hAnsi="Century Gothic" w:cs="Century Gothic"/>
          <w:color w:val="646567"/>
          <w:position w:val="-1"/>
          <w:sz w:val="28"/>
          <w:szCs w:val="28"/>
        </w:rPr>
        <w:t>?</w:t>
      </w:r>
    </w:p>
    <w:p w:rsidR="00693936" w:rsidRDefault="00252C94"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Pr>
          <w:rFonts w:ascii="Century Gothic" w:hAnsi="Century Gothic" w:cs="Century Gothic"/>
          <w:noProof/>
          <w:color w:val="000000"/>
          <w:sz w:val="21"/>
          <w:szCs w:val="21"/>
          <w:lang w:eastAsia="es-MX"/>
        </w:rPr>
        <w:pict>
          <v:group id="_x0000_s1337" style="position:absolute;left:0;text-align:left;margin-left:148.95pt;margin-top:113.3pt;width:98.15pt;height:15.8pt;z-index:-251637760;mso-position-horizontal-relative:page;mso-position-vertical-relative:page" coordorigin="2978,1991" coordsize="1963,316" o:allowincell="f">
            <v:shape id="_x0000_s1338" style="position:absolute;left:3819;top:2121;width:182;height:174" coordsize="182,174" o:allowincell="f" path="m120,l92,2,67,10,47,20,30,33,17,49,7,67,1,85,,100r,6l1,122r7,16l19,153r18,12l61,172r32,1l112,164r-35,l49,164,32,154,19,137,12,116,11,90,15,73,24,56,37,41,54,29,75,19r27,-7l133,10r49,l171,6,148,1,120,e" fillcolor="#b2b3b5" stroked="f">
              <v:path arrowok="t"/>
            </v:shape>
            <v:shape id="_x0000_s1339" style="position:absolute;left:3897;top:2197;width:64;height:88" coordsize="64,88" o:allowincell="f" path="m48,l16,,35,2,48,16r5,24l47,58,33,76,19,84,,88r35,l36,87,51,72,60,54,63,34,58,11,48,e" fillcolor="#b2b3b5" stroked="f">
              <v:path arrowok="t"/>
            </v:shape>
            <v:shape id="_x0000_s1340" style="position:absolute;left:3888;top:2187;width:57;height:53" coordsize="57,53" o:allowincell="f" path="m32,l19,,11,5,2,16,,23,,43r7,9l19,52r2,-2l21,44,19,42r-7,l10,37r,-11l12,21r7,-9l25,10r32,l53,5,32,e" fillcolor="#b2b3b5" stroked="f">
              <v:path arrowok="t"/>
            </v:shape>
            <v:shape id="_x0000_s1341" style="position:absolute;left:3953;top:2131;width:245;height:98" coordsize="245,98" o:allowincell="f" path="m48,l,,24,2,44,8r18,9l77,28,91,40r14,14l117,65r13,10l146,84r19,7l189,96r29,1l239,90r5,-3l184,87,164,82,146,74,131,63,116,50,100,35,88,23,74,12,57,3,48,e" fillcolor="#b2b3b5" stroked="f">
              <v:path arrowok="t"/>
            </v:shape>
            <v:shape id="_x0000_s1342" style="position:absolute;left:4137;top:2105;width:98;height:113" coordsize="98,113" o:allowincell="f" path="m52,l49,1,48,7r2,3l57,11,76,22r9,18l86,61,81,76,70,91,54,103r-24,7l,112r60,l72,104,85,87,93,67,97,44r,-1l90,24,77,9,55,,52,e" fillcolor="#b2b3b5" stroked="f">
              <v:path arrowok="t"/>
            </v:shape>
            <v:shape id="_x0000_s1343" style="position:absolute;left:3959;top:2187;width:110;height:110" coordsize="110,110" o:allowincell="f" path="m52,l30,,14,9,3,27,,55,5,72,16,87,33,99r24,8l87,109r20,-8l109,99r-49,l37,92,21,78,12,60,9,38,18,18,38,10r25,l59,5,52,e" fillcolor="#b2b3b5" stroked="f">
              <v:path arrowok="t"/>
            </v:shape>
            <v:shape id="_x0000_s1344" style="position:absolute;left:4001;top:2133;width:98;height:154" coordsize="98,154" o:allowincell="f" path="m26,l,,24,6,44,16,60,29,72,45r9,18l86,84r1,22l80,124,67,139,47,150r-29,3l67,153,80,142,90,124r6,-23l97,75,92,58,84,42,72,27,57,14,37,3,26,e" fillcolor="#b2b3b5" stroked="f">
              <v:path arrowok="t"/>
            </v:shape>
            <v:shape id="_x0000_s1345" style="position:absolute;left:4005;top:2197;width:26;height:43" coordsize="26,43" o:allowincell="f" path="m17,l,,5,2r8,8l15,16r,10l12,32r-7,l3,34r,6l5,42r13,l25,33r,-20l22,5,17,e" fillcolor="#b2b3b5" stroked="f">
              <v:path arrowok="t"/>
            </v:shape>
            <v:shape id="_x0000_s1346" style="position:absolute;left:3684;top:2105;width:130;height:123" coordsize="130,123" o:allowincell="f" path="m45,l25,6,9,20,1,38,,55r,4l3,75r9,15l25,103r19,11l69,120r31,2l122,117r7,-3l77,114,54,110,36,100,23,84,14,63,11,38,22,20,44,10r3,l48,7,47,1,45,e" fillcolor="#b2b3b5" stroked="f">
              <v:path arrowok="t"/>
            </v:shape>
            <v:shape id="_x0000_s1347" style="position:absolute;left:3761;top:2122;width:267;height:97" coordsize="267,97" o:allowincell="f" path="m194,l171,4r-20,6l134,19,119,30,105,43,92,56,78,69,63,80,46,89,25,95,,97r52,l63,92,78,82,93,70,106,56,117,46r12,-9l143,28r17,-8l181,15r26,-3l239,11r27,l253,6,226,1,194,e" fillcolor="#b2b3b5" stroked="f">
              <v:path arrowok="t"/>
            </v:shape>
            <v:shape id="_x0000_s1348" style="position:absolute;left:3926;top:2078;width:77;height:115" coordsize="77,115" o:allowincell="f" path="m32,l,,22,3,40,13,53,29r9,21l65,75,54,93,32,103r-2,1l28,106r,3l29,112r2,2l52,107,67,93,75,75,77,56r,-2l73,38,64,23,51,10,32,e" fillcolor="#b2b3b5" stroked="f">
              <v:path arrowok="t"/>
            </v:shape>
            <v:shape id="_x0000_s1349" style="position:absolute;left:3588;top:2001;width:187;height:175" coordsize="187,175" o:allowincell="f" path="m51,l32,7,17,20,7,39,1,61,,87r4,17l12,120r12,15l40,148r19,11l83,168r27,5l142,174r23,-4l185,164r1,-1l97,163,73,157,53,147,37,134,25,118,16,99,11,79,10,57,16,39,30,23,50,13,79,9r25,l82,2,51,e" fillcolor="#b2b3b5" stroked="f">
              <v:path arrowok="t"/>
            </v:shape>
            <v:shape id="_x0000_s1350" style="position:absolute;left:3686;top:2070;width:273;height:95" coordsize="273,95" o:allowincell="f" path="m216,l194,5r-18,8l160,24,146,36,132,49,122,59,110,69,96,78,79,85,58,91,32,94,,95r89,l104,86,119,75,133,63,147,49,160,37,175,26,192,16r21,-6l239,8r33,l272,8,247,1,216,e" fillcolor="#b2b3b5" stroked="f">
              <v:path arrowok="t"/>
            </v:shape>
            <v:shape id="_x0000_s1351" style="position:absolute;left:3656;top:2058;width:58;height:53" coordsize="58,53" o:allowincell="f" path="m19,l7,,,8,,28r2,8l11,47r8,5l41,52,57,43r,-1l25,42,19,40,12,31,10,26r,-11l12,10r7,l21,7r,-5l19,e" fillcolor="#b2b3b5" stroked="f">
              <v:path arrowok="t"/>
            </v:shape>
            <v:shape id="_x0000_s1352" style="position:absolute;left:3668;top:2011;width:60;height:90" coordsize="60,90" o:allowincell="f" path="m24,l,,22,7,38,21r9,18l50,61,41,81,21,89r25,l56,72,60,44,54,27,43,12,26,,24,e" fillcolor="#b2b3b5" stroked="f">
              <v:path arrowok="t"/>
            </v:shape>
            <v:shape id="_x0000_s1353" style="position:absolute;left:3916;top:2069;width:127;height:124" coordsize="127,124" o:allowincell="f" path="m63,l41,6,24,18,12,35,3,55,,77r,2l6,98r14,15l42,122r3,1l47,121r1,-6l46,113,30,107,17,94,12,75,13,50,23,34,38,21,60,12,89,9r37,l116,5,92,1,63,e" fillcolor="#b2b3b5" stroked="f">
              <v:path arrowok="t"/>
            </v:shape>
            <v:shape id="_x0000_s1354" style="position:absolute;left:4006;top:2079;width:256;height:97" coordsize="256,97" o:allowincell="f" path="m37,l,,22,3r19,8l57,21,72,33,86,47,97,57r12,11l124,77r17,9l161,92r25,4l217,97r19,-3l254,88r2,-1l192,87,168,84,147,78,130,70,115,59,100,47,87,33,75,22,62,12,46,3,37,e" fillcolor="#b2b3b5" stroked="f">
              <v:path arrowok="t"/>
            </v:shape>
            <v:shape id="_x0000_s1355" style="position:absolute;left:4198;top:2012;width:134;height:155" coordsize="134,155" o:allowincell="f" path="m96,l81,,99,9r14,16l120,46r2,24l122,70r-4,20l108,108,95,124,81,135r-16,8l46,149r-21,4l,154r63,l79,146,97,134r18,-17l125,100r6,-20l133,60,131,42,125,26,113,11,96,e" fillcolor="#b2b3b5" stroked="f">
              <v:path arrowok="t"/>
            </v:shape>
            <v:shape id="_x0000_s1356" style="position:absolute;left:4190;top:2003;width:105;height:108" coordsize="105,108" o:allowincell="f" path="m48,l27,9,12,24,3,42,,62r,1l5,86r14,15l39,107r13,l60,101r9,-9l23,92,14,75,12,48,20,32,34,19,57,11,88,8r16,l104,8,80,1,48,e" fillcolor="#b2b3b5" stroked="f">
              <v:path arrowok="t"/>
            </v:shape>
            <v:shape id="_x0000_s1357" style="position:absolute;left:4214;top:2058;width:49;height:37" coordsize="49,37" o:allowincell="f" path="m41,l29,,26,2r1,6l29,10r7,l38,15r,9l29,35,,37r45,l45,36r3,-8l48,8,41,e" fillcolor="#b2b3b5" stroked="f">
              <v:path arrowok="t"/>
            </v:shape>
            <v:shape id="_x0000_s1358" style="position:absolute;left:2984;top:2066;width:560;height:20" coordsize="560,20" o:allowincell="f" path="m,l559,e" filled="f" strokecolor="#b2b3b5" strokeweight=".20989mm">
              <v:path arrowok="t"/>
            </v:shape>
            <v:shape id="_x0000_s1359" style="position:absolute;left:4375;top:2066;width:560;height:20" coordsize="560,20" o:allowincell="f" path="m,l559,e" filled="f" strokecolor="#b2b3b5" strokeweight=".20989mm">
              <v:path arrowok="t"/>
            </v:shape>
            <w10:wrap anchorx="page" anchory="page"/>
          </v:group>
        </w:pic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Un postgrado tiene méritos diversos, especialmente, una maestría o doctorado. Por un lado la cantidad masiva de conocimiento nuevo que se estudia y se contextualiza, pero lo más importante, la capacidad de pensar que normalmente se desarrolla a la par. Usted aprende a justificar sus argumentos, pero también a analizar y criticar teorías. Y esto aplica para sus estudios, pero también para su vida en general.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El tiempo y el costo que se requiere para estudiar un postgrado es uno de los obstáculos que impiden que cualquiera ascienda en esta trayectoria.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Sin embargo, cursar una maestría y un doctorado, en el tiempo y costo más óptimo y accesible, es una posibilidad</w:t>
      </w:r>
      <w:r w:rsidR="000D3984">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completamente factible, siempre y cuando se conozca de antemano la implicación y alternativas apropiadas para estudiar cada uno de los postgrados en cuestión, se tenga absoluta claridad acerca de las características de la institución educativa</w:t>
      </w:r>
      <w:r w:rsidR="000D3984">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 xml:space="preserve">y los diversos planes que se ofrecen. Esta propuesta usualmente forma parte de un programa integral de postgrados.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Si usted conoce y aplica lo que se expone aquí, ello le puede significar un ahorro sustancial en su vida en todos los aspectos: el tiempo que se requiere para cursar ambos postgrados, el costo implícito en el tiempo, sobre todo si es una entidad educativa privada; y el costo de oportunidad, que suele ser el más importante.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Sin duda, los tiempos y costos se pueden abreviar de manera significativa, pero hay que saber cómo. Pero, nada es fácil, también depende de que usted haga un inventario honesto de sus afinidades, su circunstancia de vida y sus posibles escenarios de desempeño. Depende que usted identifique sus fortalezas sin ánimo egocéntrico, y que tenga claras sus debilidades desde el </w:t>
      </w:r>
      <w:r w:rsidRPr="00693936">
        <w:rPr>
          <w:rFonts w:ascii="Century Gothic" w:hAnsi="Century Gothic" w:cs="Century Gothic"/>
          <w:color w:val="000000"/>
          <w:sz w:val="21"/>
          <w:szCs w:val="21"/>
        </w:rPr>
        <w:lastRenderedPageBreak/>
        <w:t xml:space="preserve">punto de vista de los talentos, actitud y voluntad requeridos.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Es preciso tener conciencia que su vida tomará un giro que lo transformará. Un postgrado o postgrados como los describimos aquí impone la necesidad de estilos de aprendizaje con una buena dosis de autoformación. Usted debe estar dispuesto a aprender a: identificar problemas sensibles y pertinentes, investigar, analizar, comparar, criticar, argumentar, escribir, sintetizar, producir conocimiento y publicar para someter lo pensado al escrutinio de otros. No es lo mismo una licenciatura o estudios de ingeniería que un postgrado, y sobre todo el último en la escala, el doctorado. </w:t>
      </w:r>
    </w:p>
    <w:p w:rsidR="00693936" w:rsidRPr="00AA38B2" w:rsidRDefault="00693936" w:rsidP="00693936">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AA38B2">
        <w:rPr>
          <w:rFonts w:ascii="Century Gothic" w:hAnsi="Century Gothic" w:cs="Century Gothic"/>
          <w:b/>
          <w:color w:val="000000"/>
          <w:sz w:val="21"/>
          <w:szCs w:val="21"/>
        </w:rPr>
        <w:t>El antecedente de los modelos educativos</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Para entender esta panorámica, vale la pena cruzar la siguiente  mirada a las prácticas educativas, sin afán de entrar en el campo de los juicios</w:t>
      </w:r>
      <w:r w:rsidR="00AA38B2">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en cualquier sentido acerca de las universidades y sus modelos educativos; es simplemente un repaso objetivo de las condiciones en que se llega usualmente al punto de la disyuntiva de estudiar un postgrado después de una licenciatura o ingeniería.</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Estudiar una maestría puede ser un gran paso hacia adelante en su trayectoria personal, desde la trinchera académica y profesional. Ello significa que usted estará cruzando la barrera de la formación más generalizada: los estudios universitarios de pregrado.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Y como usted ya sabe, los estudios universitarios ya no son considerados como la llave mágica para abrir espacios laborales atractivos. Los universitarios y los padres de familia se están tardando demasiado en reaccionar. Antes se solía expresar: “lo mínimo que les puedo dejar a mis hijos es una buena educación universitaria”, y la referencia era a los estudios de pregrado. Ahora, la exigencia se ha corrido inadvertidamente al nivel mínimo de maestría o máster. Y no es que el grado de máster esté supliendo el estatus que solían tener los estudios universitarios. Pero llegar hasta este nivel proporciona una idea de la intencionalidad de la persona de procurarse una mejor educación. Ello le otorga un factor extra de </w:t>
      </w:r>
      <w:r w:rsidRPr="00693936">
        <w:rPr>
          <w:rFonts w:ascii="Century Gothic" w:hAnsi="Century Gothic" w:cs="Century Gothic"/>
          <w:color w:val="000000"/>
          <w:sz w:val="21"/>
          <w:szCs w:val="21"/>
        </w:rPr>
        <w:lastRenderedPageBreak/>
        <w:t xml:space="preserve">diferenciación, más no es la garantía de nada porque desafortunadamente los máster intrascendentes abundan, y la sociedad en su conjunto lo percibe. Pero si tomamos en cuenta que sólo una fracción de personas llega al nivel de estudios de maestría, entonces es inevitable reconocer una distancia en la formación que puede ser la diferencia en casos muy concretos, por ejemplo, cuando se abre una vacante y las opciones para el empleador son cinco prospectos con puros estudios de pregrado y usted con un título de máster.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AA38B2">
        <w:rPr>
          <w:rFonts w:ascii="Century Gothic" w:hAnsi="Century Gothic" w:cs="Century Gothic"/>
          <w:b/>
          <w:color w:val="000000"/>
          <w:sz w:val="21"/>
          <w:szCs w:val="21"/>
        </w:rPr>
        <w:t>Tipos de Maestrías</w:t>
      </w:r>
      <w:r w:rsidRPr="00693936">
        <w:rPr>
          <w:rFonts w:ascii="Century Gothic" w:hAnsi="Century Gothic" w:cs="Century Gothic"/>
          <w:color w:val="000000"/>
          <w:sz w:val="21"/>
          <w:szCs w:val="21"/>
        </w:rPr>
        <w:t>.</w:t>
      </w:r>
      <w:r w:rsidR="00AA38B2">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Se puede decir que hay dos tipos de máster o magister, uno es el que es estrictamente curricular. En esta modalidad existe un programa pre definido de materias a cursar, y cada una posee</w:t>
      </w:r>
      <w:r w:rsidR="00AA38B2">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 xml:space="preserve">créditos con un carácter sumatorio. Una evaluación por curso y una escala que va dando la pauta de avance hasta completar los créditos que indica la normatividad que existe para tal fin. Es demasiado parecido al esquema del pregrado. Es como si sólo se hubiese seguido de largo con el mismo proceso y marco de acoplamiento en cuanto el sistema de enseñanza – aprendizaje. Es un tránsito bastante cómodo, no hay casi nada nuevo, salvo nuevas materias. Sigue siendo de naturaleza pasiva, receptiva. Si acaso el máster se llega a cursar en un tema ajeno al pregrado, el abanico se abre a otras miradas fugaces a conocimientos distintos, y ello es positivo en tanto añade distintas perspectivas de conocimiento. Si el tema es igual al de pregrado, entonces se gana en profundidad, y puede ser potencialmente interesante tomar distancia de lo aprendido o memorizado por la gran mayoría.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En ambos casos, quizá, el grado se obtiene de manera automática sin obligación alguna de desarrollo de tesis o tesina, o existe la posibilidad de tomar un curso extra como sustituto de tesis, y el estudiante termina graduándose de máster</w:t>
      </w:r>
      <w:r w:rsidR="007B1564">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 xml:space="preserve">de manera expedita al aprobarlo. Las escuelas privadas son las que se han atrincherado en esta opción, pero las públicas empiezan también a caminar en esa dirección. O lo hacen o se quedan con un ejército de estudiantes no titulados.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Otra vertiente probable y muy deseable es el desarrollo y </w:t>
      </w:r>
      <w:r w:rsidRPr="00693936">
        <w:rPr>
          <w:rFonts w:ascii="Century Gothic" w:hAnsi="Century Gothic" w:cs="Century Gothic"/>
          <w:color w:val="000000"/>
          <w:sz w:val="21"/>
          <w:szCs w:val="21"/>
        </w:rPr>
        <w:lastRenderedPageBreak/>
        <w:t xml:space="preserve">estructuración de una tesis de grado para poderse graduar. En México, la mayoría de las escuelas públicas sostiene todavía este modelo. Una investigación, una problemática, una propuesta de solución a un tópico relacionado con la naturaleza de la maestría, y una defensa de tesis. Una práctica que poco a poco va desapareciendo de manera desafortunada. Es como negarle el gran valor que tiene el desarrollo de una tesis como carta de presentación profesional, y reconocer la incapacidad de los graduados para hacerlo, debido a la mala calidad en la formación que han recibido. </w:t>
      </w:r>
    </w:p>
    <w:p w:rsidR="00693936" w:rsidRPr="00AA38B2" w:rsidRDefault="00693936" w:rsidP="00693936">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AA38B2">
        <w:rPr>
          <w:rFonts w:ascii="Century Gothic" w:hAnsi="Century Gothic" w:cs="Century Gothic"/>
          <w:b/>
          <w:color w:val="000000"/>
          <w:sz w:val="21"/>
          <w:szCs w:val="21"/>
        </w:rPr>
        <w:t>Un posgrado puede transformar la existencia</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Aquí es donde la diferencia empieza a entrar en juego. Una tesis, aun a nivel de máster, no es para cualquiera. En primer lugar, para desarrollar una tesis de valor se requiere pensar, y pensar exige un gran esfuerzo, voluntad y energía. Para pensar se necesita una mentalidad que funcione con un grado razonable de autonomía y capacidad de crítica.</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Los máster más comunes son aquellos de naturaleza </w:t>
      </w:r>
      <w:proofErr w:type="spellStart"/>
      <w:r w:rsidRPr="00693936">
        <w:rPr>
          <w:rFonts w:ascii="Century Gothic" w:hAnsi="Century Gothic" w:cs="Century Gothic"/>
          <w:color w:val="000000"/>
          <w:sz w:val="21"/>
          <w:szCs w:val="21"/>
        </w:rPr>
        <w:t>especializante</w:t>
      </w:r>
      <w:proofErr w:type="spellEnd"/>
      <w:r w:rsidRPr="00693936">
        <w:rPr>
          <w:rFonts w:ascii="Century Gothic" w:hAnsi="Century Gothic" w:cs="Century Gothic"/>
          <w:color w:val="000000"/>
          <w:sz w:val="21"/>
          <w:szCs w:val="21"/>
        </w:rPr>
        <w:t xml:space="preserve"> y curricular. Ejemplo: administración, mercadotecnia, finanzas. Más del 70 % de los estudiantes de pregrado optan por esta avenida. Y aunque es gratificante y deseable,</w:t>
      </w:r>
      <w:r w:rsidR="00AA38B2">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 xml:space="preserve">es evidente que está sujeta al fenómeno de la masificación. Y cada vez hay más egresados, y cada vez más se va perdiendo el impacto de diferenciación. El valor agregado disminuye en la medida que se generaliza, y si es curricular, es como una mera extensión de los estudios universitarios.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Lo ideal es una maestría que lo separe del resto. Una maestría que le lleve a una dimensión de aprendizaje y pensamiento complementario y distinto. Que le otorgue una perspectiva de conjunto, que le haga realmente pensar y explorar otras formas de conocimiento porque allí radica el valor más trascendente. La solución a los problemas normalmente requiere de una mentalidad multidisciplinaria. Problemas de la empresa o cualquier tipo de organización. Y esa forma de pensar sólo se adquiere abriendo su disposición mental a diversos tipos de conocimiento.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lastRenderedPageBreak/>
        <w:t xml:space="preserve">Conozco a varios médicos que han hecho posgrados en ciencias sociales, físicos que estudiaron filosofía o ciencias de lo humano, o ingenieros que estudiaron ciencias de la salud,  educación o antropología, y su vida se disparó a otro nivel. Su cosmovisión de la realidad se transformó, y sus escenarios de </w:t>
      </w:r>
      <w:proofErr w:type="spellStart"/>
      <w:r w:rsidRPr="00693936">
        <w:rPr>
          <w:rFonts w:ascii="Century Gothic" w:hAnsi="Century Gothic" w:cs="Century Gothic"/>
          <w:color w:val="000000"/>
          <w:sz w:val="21"/>
          <w:szCs w:val="21"/>
        </w:rPr>
        <w:t>empleabilidad</w:t>
      </w:r>
      <w:proofErr w:type="spellEnd"/>
      <w:r w:rsidRPr="00693936">
        <w:rPr>
          <w:rFonts w:ascii="Century Gothic" w:hAnsi="Century Gothic" w:cs="Century Gothic"/>
          <w:color w:val="000000"/>
          <w:sz w:val="21"/>
          <w:szCs w:val="21"/>
        </w:rPr>
        <w:t xml:space="preserve"> se catapultaron a la estratósfera. La clave es explorar otras áreas de conocimiento.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Si sus estudios de pregrado han sido en el campo de las humanidades o ciencias sociales, considere una vía de pensamiento distinta, pero promisoria, para abonar a su plataforma de estudios.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Las organizaciones están siempre escasas de personas con capacidad pluridisciplinaria para abordar problemas complejos. En especial los organismos empresariales. La empresa, una entidad con una enorme variedad de problemáticas que obligan a un manejo con una mentalidad de emprendimiento proactivo, visión plástica e integradora, sin importar su naturaleza. Las materias clásicas que se enseñan en las universidades, son regularmente insuficientes, los conocimientos avanzan tan rápido que cuando el estudiante egresa, terminan siendo obsoletos.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En el pregrado se aprende lo que ya se sabe, en el postgrado se aborda lo que no se sabe. Y si se aprende a aprender, queda para siempre. La tesis de pregrado, si es requisito, se teje mayoritariamente sobre lo que ya, presuntamente, se conoce. Usted genera aportes a partir de los conocimientos adquiridos. La tesis de postgrado se construye sobre lo que no se sabe, pero se puede imaginar.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Y si consideramos que los sistemas educativos, en casi el cien por ciento de los casos, se limitan a una cadena iterativa de procesos de lectura con dosis modestas de comprensión, y mucha memorización, entonces el resultado son estudiantes con poca propensión al arduo camino de generación de conocimiento original y significativo que exige una tesis. No es culpa de los estudiantes, la mayoría de los sistemas educativos no lo contemplan, y se toma como un hecho paradójico que el estudiante, al egresar, está obligado a saber qué hacer en </w:t>
      </w:r>
      <w:r w:rsidRPr="00693936">
        <w:rPr>
          <w:rFonts w:ascii="Century Gothic" w:hAnsi="Century Gothic" w:cs="Century Gothic"/>
          <w:color w:val="000000"/>
          <w:sz w:val="21"/>
          <w:szCs w:val="21"/>
        </w:rPr>
        <w:lastRenderedPageBreak/>
        <w:t xml:space="preserve">cuanto a su tesis. Se supone que debe saber en primer lugar para qué sirve una tesis más allá del mero cumplimiento de las normas escolares, cuál es el verdadero beneficio, qué temática y línea de investigación seleccionar y porqué, cuáles son las posibilidades esquemáticas, cómo se investiga de manera seria, cómo se recopila la información, cómo se desarrollan los ejes de la investigación, cómo se hace trabajo de campo, cómo se van agregando los pormenores, cómo se construye cada sección y se llega hasta la conclusión de la mano de un tutor o tutores que usualmente existen para tal propósito.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Desafortunadamente, a menudo no existe un curso formal que dé la idea de cada paso y sus opciones. No. El error se vuelve a cometer, la fragilidad sigue presente. Lo mismo pasa a nivel de pregrado. Por eso, un porcentaje de graduados se quedan sin titular indefinidamente. Simplemente no tuvieron las herramientas pensantes para semejante tarea, y tampoco la metodología.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Y aun aquellos afortunados que tuvieron la circunstancia adecuada, o la osadía, o la “voluntad suficiente” para emprender esta azarosa ruta, no se comprende la razón, de manera suficiente, por la cual</w:t>
      </w:r>
      <w:r w:rsidR="007B1564">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una tesis puede convertirse en la herramienta más extraordinaria para el resto de la vida en todos los planos.</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Para estudiar en un contexto de tesis es necesaria una premisa fundamental. Es preciso atreverse a pensar en grande y de manera original, sobre todo a nivel de postgrado. De otra manera se habrá desperdiciado una oportunidad extraordinaria. Es imprescindible plantearse problemáticas o interrogantes que quizá ni siquiera hay conciencia de que existen, o que no han podido ser resueltas a la fecha, y cuyas propuestas y conclusiones tengan un eco e impacto en algún sitio previsto. Y no importa que tales problemas sean en zonas de densa saturación académica. Siempre hay vacíos en áreas no resueltas, resquicios tangenciales, pero</w:t>
      </w:r>
      <w:r w:rsidR="00756B34">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 xml:space="preserve">estratégicos en medio de problemas de mayor magnitud. El secreto menos guardado, pero también menos respetado o contemplado es que la tesis debe enfocarse en una problemática muy concreta y definida, </w:t>
      </w:r>
      <w:r w:rsidRPr="00693936">
        <w:rPr>
          <w:rFonts w:ascii="Century Gothic" w:hAnsi="Century Gothic" w:cs="Century Gothic"/>
          <w:color w:val="000000"/>
          <w:sz w:val="21"/>
          <w:szCs w:val="21"/>
        </w:rPr>
        <w:lastRenderedPageBreak/>
        <w:t xml:space="preserve">aunque sea de proporciones aparentemente modestas. Una tesis muy aceptable no tiene que ser extensa sólo para tratar de “deslumbrar” a los posibles receptores. Lo más común es que entre más sintetizado el material escrito resulta mejor. Una tesis de 70 – 90 páginas puede ser mejor que una de 300 páginas. Esta apreciación  no es una sugerencia, una tesis espectacular no está asociada a la extensión. Pero es más deseable la calidad que la cantidad.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La mayoría de las tesis se realizan bajo el principio del mínimo esfuerzo aceptable para solventar el requisito. El trabajo  carece de suficiente introspección y reflexión para ser considerado de valor. Se aprueban en el plano académico, pero luego son arrumbadas, y la mayoría ni siquiera sirven como referentes en otros trabajos de investigación. La propuesta está casi ausente, se limita a un relato descriptivo profuso, pero la conclusión carece de peso específico. Ese es el abordaje anímico y mental que encontramos con frecuencia. Y pareciera que hay una especie de complicidad que se replica </w:t>
      </w:r>
      <w:r w:rsidRPr="00756B34">
        <w:rPr>
          <w:rFonts w:ascii="Century Gothic" w:hAnsi="Century Gothic" w:cs="Century Gothic"/>
          <w:i/>
          <w:color w:val="000000"/>
          <w:sz w:val="21"/>
          <w:szCs w:val="21"/>
        </w:rPr>
        <w:t>ad infinitum</w:t>
      </w:r>
      <w:r w:rsidRPr="00693936">
        <w:rPr>
          <w:rFonts w:ascii="Century Gothic" w:hAnsi="Century Gothic" w:cs="Century Gothic"/>
          <w:color w:val="000000"/>
          <w:sz w:val="21"/>
          <w:szCs w:val="21"/>
        </w:rPr>
        <w:t xml:space="preserve"> porque algunos posibles tutores en la realidad  no comprenden la relevancia que puede llegar a tener este trabajo de tesis. La tesis puede ser el pivote fundamental para el resto de la existencia del estudiante.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Una tesis bien seleccionada y bien procesada se puede convertir en un “ábrete Sésamo” en los espacios donde la temática y la experticia sea útil. Entre más aplicable más útil. Una buena tesis es como un ariete que puede hacer la diferencia en donde el conocimiento producido caiga en terreno fértil. Pero tenga precaución: hay que apartarse de temáticas o problemáticas que pertenecen al espacio de lo temporal o moda. Es como si usted estuviera decidiendo </w:t>
      </w:r>
      <w:r w:rsidRPr="009E7EB1">
        <w:rPr>
          <w:rFonts w:ascii="Century Gothic" w:hAnsi="Century Gothic" w:cs="Century Gothic"/>
          <w:i/>
          <w:color w:val="000000"/>
          <w:sz w:val="21"/>
          <w:szCs w:val="21"/>
        </w:rPr>
        <w:t xml:space="preserve">a priori </w:t>
      </w:r>
      <w:r w:rsidRPr="00693936">
        <w:rPr>
          <w:rFonts w:ascii="Century Gothic" w:hAnsi="Century Gothic" w:cs="Century Gothic"/>
          <w:color w:val="000000"/>
          <w:sz w:val="21"/>
          <w:szCs w:val="21"/>
        </w:rPr>
        <w:t>en qué sitios, tanto de la iniciativa privada como pública, la valoración de tales aportaciones será particularmente alta por su especificidad y pertinencia. Usted puede optar por dicho escenario con toda premeditación, “alevosía” y ventaja. Usted está obligado a imaginar el mayor impacto en la sociedad, y de paso, en la entidad que le servirá eventualmente de cadena de transmisión. Hay casos incluso dónde el estudiante desarrolla</w:t>
      </w:r>
      <w:r w:rsidR="0064408A">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 xml:space="preserve">su </w:t>
      </w:r>
      <w:r w:rsidRPr="00693936">
        <w:rPr>
          <w:rFonts w:ascii="Century Gothic" w:hAnsi="Century Gothic" w:cs="Century Gothic"/>
          <w:color w:val="000000"/>
          <w:sz w:val="21"/>
          <w:szCs w:val="21"/>
        </w:rPr>
        <w:lastRenderedPageBreak/>
        <w:t xml:space="preserve">tesis en coordinación con la problemática real de una organización en mente.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Por eso, la primera recomendación es buscar una </w:t>
      </w:r>
      <w:hyperlink r:id="rId91" w:history="1">
        <w:r w:rsidRPr="009E7EB1">
          <w:rPr>
            <w:rStyle w:val="Hipervnculo"/>
            <w:rFonts w:ascii="Century Gothic" w:hAnsi="Century Gothic" w:cs="Century Gothic"/>
            <w:sz w:val="21"/>
            <w:szCs w:val="21"/>
          </w:rPr>
          <w:t>universidad</w:t>
        </w:r>
      </w:hyperlink>
      <w:r w:rsidRPr="00693936">
        <w:rPr>
          <w:rFonts w:ascii="Century Gothic" w:hAnsi="Century Gothic" w:cs="Century Gothic"/>
          <w:color w:val="000000"/>
          <w:sz w:val="21"/>
          <w:szCs w:val="21"/>
        </w:rPr>
        <w:t xml:space="preserve"> para cursar la maestría donde se deba desarrollar una tesis en toda la extensión (o cuando menos, una tesina) como requisito inherente para la graduación y titulación. Las maestrías “completamente curriculares” son las que menos contribuyen a una formación sólida. Y es una pena, pero son las que normalmente cuestan más. Esta apreciación es independiente de su naturaleza “privada” o “pública”.</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Este es el primer paso. Evidentemente, usted debe optar por esta avenida sólo en dos casos específicos: 1) si ya tiene la experiencia de una tesis porque sabrá de manera general, cuál es el escenario que le espera, y tiene la confianza y los talentos para poder recorrer este camino nuevamente, y 2) si la universidad cuenta con una fase propedéutica o integrada que permita conocer toda la metodología en detalle, y además que cuente con una estructura seria y profesional para guiar a cada estudiante en su proceso de: a) selección adecuada de tema de tesis, línea de investigación y problemática a resolver, b) retroalimentación puntual y oportuna en el desarrollo mismo de toda la secuencia de fases hasta llegar a la defensa de tesis.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La </w:t>
      </w:r>
      <w:hyperlink r:id="rId92" w:history="1">
        <w:r w:rsidRPr="009E7EB1">
          <w:rPr>
            <w:rStyle w:val="Hipervnculo"/>
            <w:rFonts w:ascii="Century Gothic" w:hAnsi="Century Gothic" w:cs="Century Gothic"/>
            <w:sz w:val="21"/>
            <w:szCs w:val="21"/>
          </w:rPr>
          <w:t>universidad</w:t>
        </w:r>
      </w:hyperlink>
      <w:r w:rsidRPr="00693936">
        <w:rPr>
          <w:rFonts w:ascii="Century Gothic" w:hAnsi="Century Gothic" w:cs="Century Gothic"/>
          <w:color w:val="000000"/>
          <w:sz w:val="21"/>
          <w:szCs w:val="21"/>
        </w:rPr>
        <w:t xml:space="preserve"> seleccionada debe poseer una modalidad que privilegie la investigación. Esta puede ser en el área científica y si es así, debe tener toda la estructura para que el estudiante disponga de todo el herramental y la atmósfera propicia para que su inmersión en tareas de laboratorio tenga las mejores probabilidades de </w:t>
      </w:r>
      <w:r w:rsidRPr="009E7EB1">
        <w:rPr>
          <w:rFonts w:ascii="Century Gothic" w:hAnsi="Century Gothic" w:cs="Century Gothic"/>
          <w:color w:val="000000"/>
          <w:sz w:val="21"/>
          <w:szCs w:val="21"/>
        </w:rPr>
        <w:t>éxito</w:t>
      </w:r>
      <w:r w:rsidRPr="00693936">
        <w:rPr>
          <w:rFonts w:ascii="Century Gothic" w:hAnsi="Century Gothic" w:cs="Century Gothic"/>
          <w:color w:val="000000"/>
          <w:sz w:val="21"/>
          <w:szCs w:val="21"/>
        </w:rPr>
        <w:t>. Si es en el campo de las humanidades o ciencias sociales, la consideración es la misma. La única diferencia es que las temáticas difieren, y el campo de análisis dispone de otros matices apropiados en cuanto la metodología.</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Sobra decir que los posibles tutores o consultores juegan un papel fundamental; su experiencia y orientación profesional puede ser la diferencia entre una tesis mediocre y una de alto calibre. No desdeñe esta asesoría. De hecho, debe de investigar la trayectoria de su tutor, y si tiene la alternativa de tener a varios, o de escoger entre un par o más no escatime esta </w:t>
      </w:r>
      <w:r w:rsidRPr="00693936">
        <w:rPr>
          <w:rFonts w:ascii="Century Gothic" w:hAnsi="Century Gothic" w:cs="Century Gothic"/>
          <w:color w:val="000000"/>
          <w:sz w:val="21"/>
          <w:szCs w:val="21"/>
        </w:rPr>
        <w:lastRenderedPageBreak/>
        <w:t xml:space="preserve">consideración.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E11581">
        <w:rPr>
          <w:rFonts w:ascii="Century Gothic" w:hAnsi="Century Gothic" w:cs="Century Gothic"/>
          <w:b/>
          <w:color w:val="000000"/>
          <w:sz w:val="21"/>
          <w:szCs w:val="21"/>
        </w:rPr>
        <w:t>Otra recomendación fundamental.</w:t>
      </w:r>
      <w:r w:rsidRPr="00693936">
        <w:rPr>
          <w:rFonts w:ascii="Century Gothic" w:hAnsi="Century Gothic" w:cs="Century Gothic"/>
          <w:color w:val="000000"/>
          <w:sz w:val="21"/>
          <w:szCs w:val="21"/>
        </w:rPr>
        <w:t xml:space="preserve"> Además de que la universidad propicie el desarrollo de una tesis, debe contar también con un modelo o plataforma teórico - educativa lo más contemporánea posible. Debe estar asociada a corrientes de pensamiento de avanzada, es decir, en línea con las tendencias de interdisciplinariedad e integración de disciplinas y pensamiento.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Corrientes de pensamiento que le otorguen de manera directa la contextualización más fértil para que las probabilidades de originalidad y pertinencia se amplifiquen.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Los modelos educativos basados en la especialización siguen y seguirán siendo vigentes, pero están sujetos cada vez más a la</w:t>
      </w:r>
      <w:r w:rsidR="004D1205">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erosión y significancia gradual de las enseñanzas derivadas, y una barrera de limitantes creativas cuando se trata del abordaje de problemáticas de naturaleza compleja. Y casi todos los problemas de la época poseen un sustrato complejo. No pueden ser resueltos o explorados exitosamente más que con una actitud más versátil, y con conciencia de sus imbricaciones multidisciplinarias.</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Algunas universidades de prestigio están intentando adecuar sus modelos educativos con algunas de estas emergencias del conocimiento, aunque sus inercias son pesadas porque su misma estructura de años les sujeta a lo convencional, y les hace resistir a los cambios de fondo. Son grandes trasatlánticos que impresionan, pero en su virtud está la semilla de su pecado.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Es indudable que estamos en la fase de una transición social que cambiará de manera importante todas las estructuras, enfoques, prácticas y fisonomía curricular y pedagógica de los sistemas educativos.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La comprensión de la fenomenología de la  complejidad está asociada a la innovación, </w:t>
      </w:r>
      <w:proofErr w:type="spellStart"/>
      <w:r w:rsidRPr="00693936">
        <w:rPr>
          <w:rFonts w:ascii="Century Gothic" w:hAnsi="Century Gothic" w:cs="Century Gothic"/>
          <w:color w:val="000000"/>
          <w:sz w:val="21"/>
          <w:szCs w:val="21"/>
        </w:rPr>
        <w:t>emprendedurismo</w:t>
      </w:r>
      <w:proofErr w:type="spellEnd"/>
      <w:r w:rsidRPr="00693936">
        <w:rPr>
          <w:rFonts w:ascii="Century Gothic" w:hAnsi="Century Gothic" w:cs="Century Gothic"/>
          <w:color w:val="000000"/>
          <w:sz w:val="21"/>
          <w:szCs w:val="21"/>
        </w:rPr>
        <w:t xml:space="preserve"> y creatividad que se exige actualmente en casi todos los campos de la sociedad. Basta explorar de manera superficial el impacto y relevancia que tiene el tema de las ciencias de la complejidad en buscadores de Internet para darse cuenta de su vital </w:t>
      </w:r>
      <w:r w:rsidRPr="00693936">
        <w:rPr>
          <w:rFonts w:ascii="Century Gothic" w:hAnsi="Century Gothic" w:cs="Century Gothic"/>
          <w:color w:val="000000"/>
          <w:sz w:val="21"/>
          <w:szCs w:val="21"/>
        </w:rPr>
        <w:lastRenderedPageBreak/>
        <w:t xml:space="preserve">importancia.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Si usted ya realizó una tesis en el nivel de pregrado, entonces analice la posibilidad de continuar con esta misma línea de investigación, siempre y cuando la propuesta sea suficientemente complementaria y enriquecedora; consulte a sus asesores académicos una vez que haya decidido en qué institución va a estudiar. Si dicho tema resulta promisorio, entonces vale la pena retomarlo, expandirlo, profundizar y enriquecerlo con todos los aportes que se crean significativos. Si toma este camino, usted ya estaría ganando cierta delantera en su tesis de maestría.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Otra consideración básica si está pensando en el título de este capítulo, es decir, sintetizar al máximo todo el trayecto hasta su doctorado: Busque una universidad donde pueda continuar con la tesis o tesina de su maestría en el doctorado. Que tenga contemplado el doctorado como desenlace secuencial y natural desde su maestría.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Hay universidades, muy pocas, que ofrecen programas integrados: maestría y doctorado.</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Verifique que la </w:t>
      </w:r>
      <w:hyperlink r:id="rId93" w:history="1">
        <w:r w:rsidRPr="004D1205">
          <w:rPr>
            <w:rStyle w:val="Hipervnculo"/>
            <w:rFonts w:ascii="Century Gothic" w:hAnsi="Century Gothic" w:cs="Century Gothic"/>
            <w:sz w:val="21"/>
            <w:szCs w:val="21"/>
          </w:rPr>
          <w:t>universidad</w:t>
        </w:r>
      </w:hyperlink>
      <w:r w:rsidRPr="00693936">
        <w:rPr>
          <w:rFonts w:ascii="Century Gothic" w:hAnsi="Century Gothic" w:cs="Century Gothic"/>
          <w:color w:val="000000"/>
          <w:sz w:val="21"/>
          <w:szCs w:val="21"/>
        </w:rPr>
        <w:t xml:space="preserve"> tenga la opción de cursar el doctorado con la misma tesis de la maestría, es decir, que le permita dar continuidad hacia mayores niveles de profundidad, aportaciones potenciales, y a enfoques nuevos con la misma patente de legitimidad. Esta posibilidad es completamente válida. Algunas grandes universidades de prestigio del mundo lo tienen como plataforma competitiva.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Si a usted se le permite este tránsito una vez que concluya el máster, significa que usted puede orquestar estratégicamente su escenario integral: maestría y doctorado desde el inicio.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De esta manera, estará trabajando simultáneamente en su horizonte de máster y su doctorado al mismo tiempo desde que entra a su posgrado de arranque. ¿Por qué? Porque usted sabe de antemano que trabajará en su tesis de maestría con la amplitud y fondo sencillamente necesario, para dejar el resto de su plan de tesis para el doctorado cuando llegue el momento, siempre y cuando la naturaleza de su doctorado sea del tipo </w:t>
      </w:r>
      <w:r w:rsidRPr="00693936">
        <w:rPr>
          <w:rFonts w:ascii="Century Gothic" w:hAnsi="Century Gothic" w:cs="Century Gothic"/>
          <w:color w:val="000000"/>
          <w:sz w:val="21"/>
          <w:szCs w:val="21"/>
        </w:rPr>
        <w:lastRenderedPageBreak/>
        <w:t xml:space="preserve">investigativo.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Con esta plataforma, cuando presenta su defensa de tesis de maestría, usted ya está consciente que tiene un avance sustancial de su tesis de doctorado desde el punto de vista de su conceptualización, sus aristas faltantes, su presunto valor académico, y su aceptación por parte de la universidad.  Y salvo las políticas de la institución en la que estudie, eso significa que su tesis de doctorado contiene ya un adelanto importante, y eso hace que el tiempo se simplifique de manera dramática.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De esta forma, usted visualiza el horizonte completo hasta el doctorado desde el primer día. Y como consiste en una metodología concertada y aprobada de antemano en su institución, eso quiere decir que sus propios tutores están conscientes de esta dinámica, y por ello le ayudarán a concretar apropiadamente cada segmento de sus estudios.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Esta es la razón por la cual se puede abreviar el mapa completo del máster y el doctorado. Tenga cuidado de no caer en una falsa facilidad, el rigor de la institución en cuanto su tesis debe estar presente en todo el viaje. Es su mejor garantía de aprendizaje valioso y contribución real.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4D1205">
        <w:rPr>
          <w:rFonts w:ascii="Century Gothic" w:hAnsi="Century Gothic" w:cs="Century Gothic"/>
          <w:b/>
          <w:color w:val="000000"/>
          <w:sz w:val="21"/>
          <w:szCs w:val="21"/>
        </w:rPr>
        <w:t>Estudios en Línea o a Distancia</w:t>
      </w:r>
      <w:r w:rsidRPr="00693936">
        <w:rPr>
          <w:rFonts w:ascii="Century Gothic" w:hAnsi="Century Gothic" w:cs="Century Gothic"/>
          <w:color w:val="000000"/>
          <w:sz w:val="21"/>
          <w:szCs w:val="21"/>
        </w:rPr>
        <w:t xml:space="preserve">: Los estudios en línea ya son una realidad sin reversa. Las universidades de Europa y Estados Unidos han incursionado de manera agresiva en Latinoamérica, los escepticismos y reticencias van desmoronándose rápidamente como fichas de dominó. Algunas universidades mexicanas y otras en diversas latitudes de Latino América han entrado en esta modalidad con timidez y otras con mayor entusiasmo y convicción.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En unos años todas las universidades, sin distinción, ofrecerán infinidad de postgrados en línea. El futuro está a la vuelta de la esquina, pero mientras llega a todos los rincones, usted puede adelantarse en una institución que le ofrezca un programa integral para ambos niveles de posgrado.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Los estudios de postgrado en línea tienen pocas desventajas, mismas que pueden verse eventualmente como ventajas desde el criterio señalado arriba. ¿Por qué? Porque el trabajo de un </w:t>
      </w:r>
      <w:r w:rsidRPr="00693936">
        <w:rPr>
          <w:rFonts w:ascii="Century Gothic" w:hAnsi="Century Gothic" w:cs="Century Gothic"/>
          <w:color w:val="000000"/>
          <w:sz w:val="21"/>
          <w:szCs w:val="21"/>
        </w:rPr>
        <w:lastRenderedPageBreak/>
        <w:t xml:space="preserve">postgrado investigativo es eminentemente personal. Un postgrado se aborda porque uno sabe que está dispuesto a trabajar de manera autónoma y con disciplina, independientemente de que sea virtual o presencial. </w:t>
      </w:r>
    </w:p>
    <w:p w:rsidR="00693936" w:rsidRPr="00693936"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 xml:space="preserve">Y desde esta perspectiva, si usted encuentra una institución que permita este esquema, explore con seriedad la posibilidad de realizar sus estudios en su campus, aunque sea virtual. Pero asegúrese que posee el resto de los atributos que se especifican anteriormente. Seguramente no va a encontrar muchas opciones, especialmente en entidades privadas, porque este esquema atenta contra la lógica de la mayor permanencia factible en beneficio de las finanzas de las instituciones. </w:t>
      </w:r>
    </w:p>
    <w:p w:rsidR="00B30CA4" w:rsidRDefault="00693936"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93936">
        <w:rPr>
          <w:rFonts w:ascii="Century Gothic" w:hAnsi="Century Gothic" w:cs="Century Gothic"/>
          <w:color w:val="000000"/>
          <w:sz w:val="21"/>
          <w:szCs w:val="21"/>
        </w:rPr>
        <w:t>Pero sí existen instituciones como las descritas. No muchas. Tenga precaución cuando encuentre una con estas características descritas, no dude en hacer preguntas de todo tipo, e incluso comunicarse con estudiantes ya graduados. No escatime los detalles, decida con los pies en la tierra. Y si requiere flexibilidad en los tiempos de estudio, por la razón que sea, dele preferencia a una opción de estudios a distancia, ello le dará más espacio y margen para no desconectarse del mundo</w:t>
      </w:r>
      <w:r w:rsidR="004D1205">
        <w:rPr>
          <w:rFonts w:ascii="Century Gothic" w:hAnsi="Century Gothic" w:cs="Century Gothic"/>
          <w:color w:val="000000"/>
          <w:sz w:val="21"/>
          <w:szCs w:val="21"/>
        </w:rPr>
        <w:t xml:space="preserve"> </w:t>
      </w:r>
      <w:r w:rsidRPr="00693936">
        <w:rPr>
          <w:rFonts w:ascii="Century Gothic" w:hAnsi="Century Gothic" w:cs="Century Gothic"/>
          <w:color w:val="000000"/>
          <w:sz w:val="21"/>
          <w:szCs w:val="21"/>
        </w:rPr>
        <w:t>real.</w:t>
      </w: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sectPr w:rsidR="00AA5017" w:rsidSect="00AA38B2">
          <w:headerReference w:type="default" r:id="rId94"/>
          <w:type w:val="continuous"/>
          <w:pgSz w:w="7920" w:h="12240"/>
          <w:pgMar w:top="1041" w:right="600" w:bottom="1180" w:left="600" w:header="670" w:footer="1267" w:gutter="0"/>
          <w:pgNumType w:start="61"/>
          <w:cols w:space="720"/>
          <w:noEndnote/>
        </w:sectPr>
      </w:pPr>
    </w:p>
    <w:p w:rsidR="004D1205" w:rsidRDefault="004D1205"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Default="008F2B84" w:rsidP="008F2B84">
      <w:pPr>
        <w:widowControl w:val="0"/>
        <w:autoSpaceDE w:val="0"/>
        <w:autoSpaceDN w:val="0"/>
        <w:adjustRightInd w:val="0"/>
        <w:spacing w:after="0" w:line="311" w:lineRule="exact"/>
        <w:ind w:left="-21" w:right="-41"/>
        <w:jc w:val="center"/>
        <w:rPr>
          <w:rFonts w:ascii="Century Gothic" w:hAnsi="Century Gothic" w:cs="Century Gothic"/>
          <w:color w:val="000000"/>
          <w:sz w:val="28"/>
          <w:szCs w:val="28"/>
        </w:rPr>
      </w:pPr>
      <w:r w:rsidRPr="008F2B84">
        <w:rPr>
          <w:rFonts w:ascii="Century Gothic" w:hAnsi="Century Gothic" w:cs="Century Gothic"/>
          <w:color w:val="646567"/>
          <w:sz w:val="28"/>
          <w:szCs w:val="28"/>
        </w:rPr>
        <w:lastRenderedPageBreak/>
        <w:t>Un postgrado tiene méritos diversos, especialmente, una Un Modelo de Universidad y Postgrados en Línea Que Vale la Pena Conocer</w:t>
      </w:r>
    </w:p>
    <w:p w:rsidR="008F2B84" w:rsidRDefault="00252C9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Pr>
          <w:rFonts w:ascii="Century Gothic" w:hAnsi="Century Gothic" w:cs="Century Gothic"/>
          <w:noProof/>
          <w:color w:val="000000"/>
          <w:sz w:val="21"/>
          <w:szCs w:val="21"/>
          <w:lang w:eastAsia="es-MX"/>
        </w:rPr>
        <w:pict>
          <v:group id="_x0000_s1360" style="position:absolute;left:0;text-align:left;margin-left:148.95pt;margin-top:102.3pt;width:98.15pt;height:15.8pt;z-index:-251635712;mso-position-horizontal-relative:page;mso-position-vertical-relative:page" coordorigin="2978,1991" coordsize="1963,316" o:allowincell="f">
            <v:shape id="_x0000_s1361" style="position:absolute;left:3819;top:2121;width:182;height:174" coordsize="182,174" o:allowincell="f" path="m120,l92,2,67,10,47,20,30,33,17,49,7,67,1,85,,100r,6l1,122r7,16l19,153r18,12l61,172r32,1l112,164r-35,l49,164,32,154,19,137,12,116,11,90,15,73,24,56,37,41,54,29,75,19r27,-7l133,10r49,l171,6,148,1,120,e" fillcolor="#b2b3b5" stroked="f">
              <v:path arrowok="t"/>
            </v:shape>
            <v:shape id="_x0000_s1362" style="position:absolute;left:3897;top:2197;width:64;height:88" coordsize="64,88" o:allowincell="f" path="m48,l16,,35,2,48,16r5,24l47,58,33,76,19,84,,88r35,l36,87,51,72,60,54,63,34,58,11,48,e" fillcolor="#b2b3b5" stroked="f">
              <v:path arrowok="t"/>
            </v:shape>
            <v:shape id="_x0000_s1363" style="position:absolute;left:3888;top:2187;width:57;height:53" coordsize="57,53" o:allowincell="f" path="m32,l19,,11,5,2,16,,23,,43r7,9l19,52r2,-2l21,44,19,42r-7,l10,37r,-11l12,21r7,-9l25,10r32,l53,5,32,e" fillcolor="#b2b3b5" stroked="f">
              <v:path arrowok="t"/>
            </v:shape>
            <v:shape id="_x0000_s1364" style="position:absolute;left:3953;top:2131;width:245;height:98" coordsize="245,98" o:allowincell="f" path="m48,l,,24,2,44,8r18,9l77,28,91,40r14,14l117,65r13,10l146,84r19,7l189,96r29,1l239,90r5,-3l184,87,164,82,146,74,131,63,116,50,100,35,88,23,74,12,57,3,48,e" fillcolor="#b2b3b5" stroked="f">
              <v:path arrowok="t"/>
            </v:shape>
            <v:shape id="_x0000_s1365" style="position:absolute;left:4137;top:2105;width:98;height:113" coordsize="98,113" o:allowincell="f" path="m52,l49,1,48,7r2,3l57,11,76,22r9,18l86,61,81,76,70,91,54,103r-24,7l,112r60,l72,104,85,87,93,67,97,44r,-1l90,24,77,9,55,,52,e" fillcolor="#b2b3b5" stroked="f">
              <v:path arrowok="t"/>
            </v:shape>
            <v:shape id="_x0000_s1366" style="position:absolute;left:3959;top:2187;width:110;height:110" coordsize="110,110" o:allowincell="f" path="m52,l30,,14,9,3,27,,55,5,72,16,87,33,99r24,8l87,109r20,-8l109,99r-49,l37,92,21,78,12,60,9,38,18,18,38,10r25,l59,5,52,e" fillcolor="#b2b3b5" stroked="f">
              <v:path arrowok="t"/>
            </v:shape>
            <v:shape id="_x0000_s1367" style="position:absolute;left:4001;top:2133;width:98;height:154" coordsize="98,154" o:allowincell="f" path="m26,l,,24,6,44,16,60,29,72,45r9,18l86,84r1,22l80,124,67,139,47,150r-29,3l67,153,80,142,90,124r6,-23l97,75,92,58,84,42,72,27,57,14,37,3,26,e" fillcolor="#b2b3b5" stroked="f">
              <v:path arrowok="t"/>
            </v:shape>
            <v:shape id="_x0000_s1368" style="position:absolute;left:4005;top:2197;width:26;height:43" coordsize="26,43" o:allowincell="f" path="m17,l,,5,2r8,8l15,16r,10l12,32r-7,l3,34r,6l5,42r13,l25,33r,-20l22,5,17,e" fillcolor="#b2b3b5" stroked="f">
              <v:path arrowok="t"/>
            </v:shape>
            <v:shape id="_x0000_s1369" style="position:absolute;left:3684;top:2105;width:130;height:123" coordsize="130,123" o:allowincell="f" path="m45,l25,6,9,20,1,38,,55r,4l3,75r9,15l25,103r19,11l69,120r31,2l122,117r7,-3l77,114,54,110,36,100,23,84,14,63,11,38,22,20,44,10r3,l48,7,47,1,45,e" fillcolor="#b2b3b5" stroked="f">
              <v:path arrowok="t"/>
            </v:shape>
            <v:shape id="_x0000_s1370" style="position:absolute;left:3761;top:2122;width:267;height:97" coordsize="267,97" o:allowincell="f" path="m194,l171,4r-20,6l134,19,119,30,105,43,92,56,78,69,63,80,46,89,25,95,,97r52,l63,92,78,82,93,70,106,56,117,46r12,-9l143,28r17,-8l181,15r26,-3l239,11r27,l253,6,226,1,194,e" fillcolor="#b2b3b5" stroked="f">
              <v:path arrowok="t"/>
            </v:shape>
            <v:shape id="_x0000_s1371" style="position:absolute;left:3926;top:2078;width:77;height:115" coordsize="77,115" o:allowincell="f" path="m32,l,,22,3,40,13,53,29r9,21l65,75,54,93,32,103r-2,1l28,106r,3l29,112r2,2l52,107,67,93,75,75,77,56r,-2l73,38,64,23,51,10,32,e" fillcolor="#b2b3b5" stroked="f">
              <v:path arrowok="t"/>
            </v:shape>
            <v:shape id="_x0000_s1372" style="position:absolute;left:3588;top:2001;width:187;height:175" coordsize="187,175" o:allowincell="f" path="m51,l32,7,17,20,7,39,1,61,,87r4,17l12,120r12,15l40,148r19,11l83,168r27,5l142,174r23,-4l185,164r1,-1l97,163,73,157,53,147,37,134,25,118,16,99,11,79,10,57,16,39,30,23,50,13,79,9r25,l82,2,51,e" fillcolor="#b2b3b5" stroked="f">
              <v:path arrowok="t"/>
            </v:shape>
            <v:shape id="_x0000_s1373" style="position:absolute;left:3686;top:2070;width:273;height:95" coordsize="273,95" o:allowincell="f" path="m216,l194,5r-18,8l160,24,146,36,132,49,122,59,110,69,96,78,79,85,58,91,32,94,,95r89,l104,86,119,75,133,63,147,49,160,37,175,26,192,16r21,-6l239,8r33,l272,8,247,1,216,e" fillcolor="#b2b3b5" stroked="f">
              <v:path arrowok="t"/>
            </v:shape>
            <v:shape id="_x0000_s1374" style="position:absolute;left:3656;top:2058;width:58;height:53" coordsize="58,53" o:allowincell="f" path="m19,l7,,,8,,28r2,8l11,47r8,5l41,52,57,43r,-1l25,42,19,40,12,31,10,26r,-11l12,10r7,l21,7r,-5l19,e" fillcolor="#b2b3b5" stroked="f">
              <v:path arrowok="t"/>
            </v:shape>
            <v:shape id="_x0000_s1375" style="position:absolute;left:3668;top:2011;width:60;height:90" coordsize="60,90" o:allowincell="f" path="m24,l,,22,7,38,21r9,18l50,61,41,81,21,89r25,l56,72,60,44,54,27,43,12,26,,24,e" fillcolor="#b2b3b5" stroked="f">
              <v:path arrowok="t"/>
            </v:shape>
            <v:shape id="_x0000_s1376" style="position:absolute;left:3916;top:2069;width:127;height:124" coordsize="127,124" o:allowincell="f" path="m63,l41,6,24,18,12,35,3,55,,77r,2l6,98r14,15l42,122r3,1l47,121r1,-6l46,113,30,107,17,94,12,75,13,50,23,34,38,21,60,12,89,9r37,l116,5,92,1,63,e" fillcolor="#b2b3b5" stroked="f">
              <v:path arrowok="t"/>
            </v:shape>
            <v:shape id="_x0000_s1377" style="position:absolute;left:4006;top:2079;width:256;height:97" coordsize="256,97" o:allowincell="f" path="m37,l,,22,3r19,8l57,21,72,33,86,47,97,57r12,11l124,77r17,9l161,92r25,4l217,97r19,-3l254,88r2,-1l192,87,168,84,147,78,130,70,115,59,100,47,87,33,75,22,62,12,46,3,37,e" fillcolor="#b2b3b5" stroked="f">
              <v:path arrowok="t"/>
            </v:shape>
            <v:shape id="_x0000_s1378" style="position:absolute;left:4198;top:2012;width:134;height:155" coordsize="134,155" o:allowincell="f" path="m96,l81,,99,9r14,16l120,46r2,24l122,70r-4,20l108,108,95,124,81,135r-16,8l46,149r-21,4l,154r63,l79,146,97,134r18,-17l125,100r6,-20l133,60,131,42,125,26,113,11,96,e" fillcolor="#b2b3b5" stroked="f">
              <v:path arrowok="t"/>
            </v:shape>
            <v:shape id="_x0000_s1379" style="position:absolute;left:4190;top:2003;width:105;height:108" coordsize="105,108" o:allowincell="f" path="m48,l27,9,12,24,3,42,,62r,1l5,86r14,15l39,107r13,l60,101r9,-9l23,92,14,75,12,48,20,32,34,19,57,11,88,8r16,l104,8,80,1,48,e" fillcolor="#b2b3b5" stroked="f">
              <v:path arrowok="t"/>
            </v:shape>
            <v:shape id="_x0000_s1380" style="position:absolute;left:4214;top:2058;width:49;height:37" coordsize="49,37" o:allowincell="f" path="m41,l29,,26,2r1,6l29,10r7,l38,15r,9l29,35,,37r45,l45,36r3,-8l48,8,41,e" fillcolor="#b2b3b5" stroked="f">
              <v:path arrowok="t"/>
            </v:shape>
            <v:shape id="_x0000_s1381" style="position:absolute;left:2984;top:2066;width:560;height:20" coordsize="560,20" o:allowincell="f" path="m,l559,e" filled="f" strokecolor="#b2b3b5" strokeweight=".20989mm">
              <v:path arrowok="t"/>
            </v:shape>
            <v:shape id="_x0000_s1382" style="position:absolute;left:4375;top:2066;width:560;height:20" coordsize="560,20" o:allowincell="f" path="m,l559,e" filled="f" strokecolor="#b2b3b5" strokeweight=".20989mm">
              <v:path arrowok="t"/>
            </v:shape>
            <w10:wrap anchorx="page" anchory="page"/>
          </v:group>
        </w:pic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¿Qué descubrirá aquí? Descubrirá la posibilidad de estudiar las </w:t>
      </w:r>
      <w:hyperlink r:id="rId95" w:history="1">
        <w:r w:rsidRPr="00690CF8">
          <w:rPr>
            <w:rStyle w:val="Hipervnculo"/>
            <w:rFonts w:ascii="Century Gothic" w:hAnsi="Century Gothic" w:cs="Century Gothic"/>
            <w:sz w:val="21"/>
            <w:szCs w:val="21"/>
          </w:rPr>
          <w:t>tres escalas de postgrados</w:t>
        </w:r>
      </w:hyperlink>
      <w:r w:rsidRPr="008F2B84">
        <w:rPr>
          <w:rFonts w:ascii="Century Gothic" w:hAnsi="Century Gothic" w:cs="Century Gothic"/>
          <w:color w:val="000000"/>
          <w:sz w:val="21"/>
          <w:szCs w:val="21"/>
        </w:rPr>
        <w:t xml:space="preserve"> (especialidad, maestría y doctorado) de manera virtual, con la más alta calidad académica y rigor científico; y además, en marcos de tiempo que se pueden simplificar de manera significativa, derivados de la metodología integradora que los articula.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Una propuesta que capitaliza y perfecciona las modalidades ya existentes de programas  secuenciales de postgrados integrados en dirección ascendente, en torno a una temática que permite el desarrollo expansivo de una combinación de asignaturas curriculares,</w:t>
      </w:r>
      <w:r w:rsidR="00690CF8">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y derivando en una investigación científica que posibilita darle curso a una tesis que se va conformando de manera gradual en cada nivel académico en cuanto cobertura, profundidad y densidad, para cumplir cabalmente con la normatividad internacional.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Pero veamos primero el contexto: este capítulo del libro está pensado para presentar un modelo educativo internacional de postgrados que ha sido desarrollado pensando en el siglo 21 y sus particularidades, en cuanto rupturas paradigmáticas en el proceso de la enseñanza – aprendizaje, los dilemas conciliatorios entre formación académica</w:t>
      </w:r>
      <w:r w:rsidR="00690CF8">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y actividad laboral;</w:t>
      </w:r>
      <w:r w:rsidR="00690CF8">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la aproximación contemporánea del conocimiento y el aprovechamiento de las nuevas herramientas tecnológicas en el campo didáctico y pedagógico.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Deseamos que quien lea este texto exclame algo así como “¡Eureka, esto es lo que estaba buscando y necesito!”. Si no cumplimos con esta meta habría que admitir que no existe el suficiente peso conceptual. Pero sabemos que su reacción será </w:t>
      </w:r>
      <w:r w:rsidRPr="008F2B84">
        <w:rPr>
          <w:rFonts w:ascii="Century Gothic" w:hAnsi="Century Gothic" w:cs="Century Gothic"/>
          <w:color w:val="000000"/>
          <w:sz w:val="21"/>
          <w:szCs w:val="21"/>
        </w:rPr>
        <w:lastRenderedPageBreak/>
        <w:t xml:space="preserve">en dicha dirección cuando haga la indagación apropiada, incluso, más allá de la lectura de este capítulo.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Como antecedente general, nos estamos refiriendo a </w:t>
      </w:r>
      <w:hyperlink r:id="rId96" w:history="1">
        <w:proofErr w:type="spellStart"/>
        <w:r w:rsidRPr="00690CF8">
          <w:rPr>
            <w:rStyle w:val="Hipervnculo"/>
            <w:rFonts w:ascii="Century Gothic" w:hAnsi="Century Gothic" w:cs="Century Gothic"/>
            <w:sz w:val="21"/>
            <w:szCs w:val="21"/>
          </w:rPr>
          <w:t>Multiversidad</w:t>
        </w:r>
        <w:proofErr w:type="spellEnd"/>
        <w:r w:rsidRPr="00690CF8">
          <w:rPr>
            <w:rStyle w:val="Hipervnculo"/>
            <w:rFonts w:ascii="Century Gothic" w:hAnsi="Century Gothic" w:cs="Century Gothic"/>
            <w:sz w:val="21"/>
            <w:szCs w:val="21"/>
          </w:rPr>
          <w:t xml:space="preserve"> Mundo Real</w:t>
        </w:r>
      </w:hyperlink>
      <w:r w:rsidRPr="008F2B84">
        <w:rPr>
          <w:rFonts w:ascii="Century Gothic" w:hAnsi="Century Gothic" w:cs="Century Gothic"/>
          <w:color w:val="000000"/>
          <w:sz w:val="21"/>
          <w:szCs w:val="21"/>
        </w:rPr>
        <w:t xml:space="preserve">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organización educativa que opera en línea ofreciendo postgrados de alta diferenciación en todo Hispanoamérica.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¿De dónde surge, de dónde viene y hacia dónde va esta propuesta educativa internacional? La institución se concibió</w:t>
      </w:r>
      <w:r w:rsidR="0063588C">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como una institución sin fines de lucro. Nació en Hermosillo, Sonora, México en el año 1999. Allí surge la idea de crear una institución de educación superior que se basara en la comprensión del conocimiento y la enseñanza que aporta la obra teórica del pensador universal,</w:t>
      </w:r>
      <w:r w:rsidR="0063588C">
        <w:rPr>
          <w:rFonts w:ascii="Century Gothic" w:hAnsi="Century Gothic" w:cs="Century Gothic"/>
          <w:color w:val="000000"/>
          <w:sz w:val="21"/>
          <w:szCs w:val="21"/>
        </w:rPr>
        <w:t xml:space="preserve"> </w:t>
      </w:r>
      <w:hyperlink r:id="rId97" w:history="1">
        <w:r w:rsidRPr="0063588C">
          <w:rPr>
            <w:rStyle w:val="Hipervnculo"/>
            <w:rFonts w:ascii="Century Gothic" w:hAnsi="Century Gothic" w:cs="Century Gothic"/>
            <w:sz w:val="21"/>
            <w:szCs w:val="21"/>
          </w:rPr>
          <w:t xml:space="preserve">Edgar </w:t>
        </w:r>
        <w:proofErr w:type="spellStart"/>
        <w:r w:rsidRPr="0063588C">
          <w:rPr>
            <w:rStyle w:val="Hipervnculo"/>
            <w:rFonts w:ascii="Century Gothic" w:hAnsi="Century Gothic" w:cs="Century Gothic"/>
            <w:sz w:val="21"/>
            <w:szCs w:val="21"/>
          </w:rPr>
          <w:t>Morin</w:t>
        </w:r>
        <w:proofErr w:type="spellEnd"/>
      </w:hyperlink>
      <w:r w:rsidRPr="008F2B84">
        <w:rPr>
          <w:rFonts w:ascii="Century Gothic" w:hAnsi="Century Gothic" w:cs="Century Gothic"/>
          <w:color w:val="000000"/>
          <w:sz w:val="21"/>
          <w:szCs w:val="21"/>
        </w:rPr>
        <w:t>. En busca del conocimiento pertinente y contextualizado, la nueva institución pretende derribar, metafóricamente, los muros del claustro medieval, y recolocar el sentido múltiple de universidad.</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La brújula epistemológica del pensamiento complejo sirvió de cimiento primigenio, consistente en la adopción del prisma del concepto de complejidad y pensamiento complejo, la </w:t>
      </w:r>
      <w:proofErr w:type="spellStart"/>
      <w:r w:rsidRPr="008F2B84">
        <w:rPr>
          <w:rFonts w:ascii="Century Gothic" w:hAnsi="Century Gothic" w:cs="Century Gothic"/>
          <w:color w:val="000000"/>
          <w:sz w:val="21"/>
          <w:szCs w:val="21"/>
        </w:rPr>
        <w:t>transdisciplinariedad</w:t>
      </w:r>
      <w:proofErr w:type="spellEnd"/>
      <w:r w:rsidRPr="008F2B84">
        <w:rPr>
          <w:rFonts w:ascii="Century Gothic" w:hAnsi="Century Gothic" w:cs="Century Gothic"/>
          <w:color w:val="000000"/>
          <w:sz w:val="21"/>
          <w:szCs w:val="21"/>
        </w:rPr>
        <w:t>, la trascendencia de la construcción de conocimiento pertinente, el puente necesario hacia la sabiduría y el derrumbamiento abrupto de los compartimentos estancos, de la separación y fragmentación de los conocimientos, el rescate del ser humano como centro de los procesos de aprendizaje.</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Orientados a unir lo diverso, hacia el año 2006 se arribó al concepto de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como término distintivo de la intención de diálogo con la diversidad, la orientación incluyente y el propósito ecuménico de la organización educativa. Una representación terminológica de la unidad en la diversidad.</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roofErr w:type="spellStart"/>
      <w:r w:rsidRPr="008F2B84">
        <w:rPr>
          <w:rFonts w:ascii="Century Gothic" w:hAnsi="Century Gothic" w:cs="Century Gothic"/>
          <w:color w:val="000000"/>
          <w:sz w:val="21"/>
          <w:szCs w:val="21"/>
        </w:rPr>
        <w:lastRenderedPageBreak/>
        <w:t>Multiversidad</w:t>
      </w:r>
      <w:proofErr w:type="spellEnd"/>
      <w:r w:rsidRPr="008F2B84">
        <w:rPr>
          <w:rFonts w:ascii="Century Gothic" w:hAnsi="Century Gothic" w:cs="Century Gothic"/>
          <w:color w:val="000000"/>
          <w:sz w:val="21"/>
          <w:szCs w:val="21"/>
        </w:rPr>
        <w:t xml:space="preserve">, entonces, es un espacio multidimensional y multidisciplinario, donde se explora y construye el conocimiento pertinente, se afirma y practica la </w:t>
      </w:r>
      <w:proofErr w:type="spellStart"/>
      <w:r w:rsidRPr="008F2B84">
        <w:rPr>
          <w:rFonts w:ascii="Century Gothic" w:hAnsi="Century Gothic" w:cs="Century Gothic"/>
          <w:color w:val="000000"/>
          <w:sz w:val="21"/>
          <w:szCs w:val="21"/>
        </w:rPr>
        <w:t>transdisciplinariedad</w:t>
      </w:r>
      <w:proofErr w:type="spellEnd"/>
      <w:r w:rsidRPr="008F2B84">
        <w:rPr>
          <w:rFonts w:ascii="Century Gothic" w:hAnsi="Century Gothic" w:cs="Century Gothic"/>
          <w:color w:val="000000"/>
          <w:sz w:val="21"/>
          <w:szCs w:val="21"/>
        </w:rPr>
        <w:t xml:space="preserve"> y la complejidad como visiones del mundo, se integra la gran diversidad de conocimientos para la vida de manera virtuosa y se abordan los problemas fundamentales en una atmósfera de emprendimiento, innovación y transformación que tiene como epicentro la comprensión humana.</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Inicia operaciones formalmente el año 2006 con la modalidad de diplomados a distancia con la finalidad, en dicha etapa, de depurar y mejorar todo lo que está asociado a las dinámicas pedagógicas, infraestructura  y formato de la educación virtual, y se hizo a nivel internacional por algunos años. Y hasta que se tuvo la seguridad</w:t>
      </w:r>
      <w:r w:rsidR="007B1564">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de poseer la experiencia y capacidad suficiente se lanzaron los postgrados que existen hasta el día de hoy.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63588C">
        <w:rPr>
          <w:rFonts w:ascii="Century Gothic" w:hAnsi="Century Gothic" w:cs="Century Gothic"/>
          <w:b/>
          <w:color w:val="000000"/>
          <w:sz w:val="21"/>
          <w:szCs w:val="21"/>
        </w:rPr>
        <w:t>Vale la pena un resumen de las premisas que animan esta propuesta de estudios de postgrado:</w:t>
      </w:r>
      <w:r w:rsidRPr="008F2B84">
        <w:rPr>
          <w:rFonts w:ascii="Century Gothic" w:hAnsi="Century Gothic" w:cs="Century Gothic"/>
          <w:color w:val="000000"/>
          <w:sz w:val="21"/>
          <w:szCs w:val="21"/>
        </w:rPr>
        <w:t xml:space="preserve"> Un postgrado es una inversión importante de tiempo y con un altísimo costo de oportunidad. Si no se elige la temática, el acompañamiento docente y la institución educativa adecuada se puede escurrir entre los dedos un espacio temporal valioso que normalmente define el resto de la vida, en un sentido que puede ser virtuoso, indistinto o precario.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La educación universitaria como dinámica formativa ha tenido grandes avances en los últimos cincuenta años, y hay que decirlo: estos avances no han permeado siempre de manera uniforme en los sistemas educativos. De hecho, lo dominante todavía son los modelos universitarios conformados el siglo pasado y que persisten hasta hoy, ejercicios educativos que privilegian la memorización, la instrucción mecanizada con asignaturas, y las mallas curriculares </w:t>
      </w:r>
      <w:proofErr w:type="spellStart"/>
      <w:r w:rsidRPr="008F2B84">
        <w:rPr>
          <w:rFonts w:ascii="Century Gothic" w:hAnsi="Century Gothic" w:cs="Century Gothic"/>
          <w:color w:val="000000"/>
          <w:sz w:val="21"/>
          <w:szCs w:val="21"/>
        </w:rPr>
        <w:t>especializantes</w:t>
      </w:r>
      <w:proofErr w:type="spellEnd"/>
      <w:r w:rsidRPr="008F2B84">
        <w:rPr>
          <w:rFonts w:ascii="Century Gothic" w:hAnsi="Century Gothic" w:cs="Century Gothic"/>
          <w:color w:val="000000"/>
          <w:sz w:val="21"/>
          <w:szCs w:val="21"/>
        </w:rPr>
        <w:t xml:space="preserve">, sin atender la distancia que han ido configurando las nuevas tendencias en </w:t>
      </w:r>
      <w:r w:rsidRPr="008F2B84">
        <w:rPr>
          <w:rFonts w:ascii="Century Gothic" w:hAnsi="Century Gothic" w:cs="Century Gothic"/>
          <w:color w:val="000000"/>
          <w:sz w:val="21"/>
          <w:szCs w:val="21"/>
        </w:rPr>
        <w:lastRenderedPageBreak/>
        <w:t xml:space="preserve">la aproximación integradora del conocimiento.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Los aportes más significativos de las últimas décadas en la educación universitaria han quedado usualmente sembrados y dispersos en distintas latitudes e instituciones que se enfocan en componentes aislados de estas nuevas posibilidades, aunque hay que reconocer que algunas se han pertrechado en facetas que son clave para una oferta formativa altamente valiosa, </w:t>
      </w:r>
      <w:proofErr w:type="spellStart"/>
      <w:r w:rsidRPr="008F2B84">
        <w:rPr>
          <w:rFonts w:ascii="Century Gothic" w:hAnsi="Century Gothic" w:cs="Century Gothic"/>
          <w:color w:val="000000"/>
          <w:sz w:val="21"/>
          <w:szCs w:val="21"/>
        </w:rPr>
        <w:t>v.g.</w:t>
      </w:r>
      <w:proofErr w:type="spellEnd"/>
      <w:r w:rsidRPr="008F2B84">
        <w:rPr>
          <w:rFonts w:ascii="Century Gothic" w:hAnsi="Century Gothic" w:cs="Century Gothic"/>
          <w:color w:val="000000"/>
          <w:sz w:val="21"/>
          <w:szCs w:val="21"/>
        </w:rPr>
        <w:t xml:space="preserve"> herramientas en el campo del aprendizaje basado en la comunicación  virtual multimedia. No obstante, las herramientas apenas son una palanca de apoyo.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BE28D1"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BE28D1">
        <w:rPr>
          <w:rFonts w:ascii="Century Gothic" w:hAnsi="Century Gothic" w:cs="Century Gothic"/>
          <w:b/>
          <w:color w:val="000000"/>
          <w:sz w:val="21"/>
          <w:szCs w:val="21"/>
        </w:rPr>
        <w:t>Una compilación de ventajas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Como consecuencia, la propuesta educativa que se expone aquí se ha centrado en agrupar la mayoría de las ventajas significativas que se han podido detectar en el plano mundial, adelantos sustantivos que son pertinentes para la mayoría de las personas que están ávidas de nutrir y complementar su formación con postgrados que aporten una transformación cognitiva auténtica, más que la mera obtención de un documento o título sin importar sus implicaciones.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Cuando se elaboró este modelo educativo, se discutieron a profundidad todas las aristas que se debían contemplar para cumplir con la misión de la nueva universidad: “ser un centro de conocimiento pertinente; el conocimiento debe servir para comprender los problemas locales, nacionales y planetarios, y ayudar a la acción en todos los campos”. Una visión – misión que acuñó personalmente el pensador francés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como condicionante para ser el líder de esta institución emergente.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Y la propuesta se construyó paso a paso con el siguiente perfil de persona en mente: un joven o individuo adulto que desea estudiar un postgrado y sabe que su proyecto de vida depende, </w:t>
      </w:r>
      <w:r w:rsidRPr="008F2B84">
        <w:rPr>
          <w:rFonts w:ascii="Century Gothic" w:hAnsi="Century Gothic" w:cs="Century Gothic"/>
          <w:color w:val="000000"/>
          <w:sz w:val="21"/>
          <w:szCs w:val="21"/>
        </w:rPr>
        <w:lastRenderedPageBreak/>
        <w:t>en buena medida, de su formación académica;</w:t>
      </w:r>
      <w:r w:rsidR="00013611">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que tiene complicaciones de tiempo para optar por una modalidad presencial, y por otro lado desearía estudiar en una universidad de prestigio que aporte de verdad una educación complementaria que le pueda transformar su existencia, que lo estudiado le brinde la oportunidad legítima de convertirse en protagonista de acciones de impacto en la sociedad, y, sobre todo, que tome en consideración que hay una inversión financiera y de tiempo de por medio, un compromiso ético que le hace cómplice y asociado de la institución elegida.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BE28D1"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BE28D1">
        <w:rPr>
          <w:rFonts w:ascii="Century Gothic" w:hAnsi="Century Gothic" w:cs="Century Gothic"/>
          <w:b/>
          <w:color w:val="000000"/>
          <w:sz w:val="21"/>
          <w:szCs w:val="21"/>
        </w:rPr>
        <w:t xml:space="preserve">¿En qué consiste el Modelo Educativo de </w:t>
      </w:r>
      <w:proofErr w:type="spellStart"/>
      <w:r w:rsidRPr="00BE28D1">
        <w:rPr>
          <w:rFonts w:ascii="Century Gothic" w:hAnsi="Century Gothic" w:cs="Century Gothic"/>
          <w:b/>
          <w:color w:val="000000"/>
          <w:sz w:val="21"/>
          <w:szCs w:val="21"/>
        </w:rPr>
        <w:t>Multiversidad</w:t>
      </w:r>
      <w:proofErr w:type="spellEnd"/>
      <w:r w:rsidRPr="00BE28D1">
        <w:rPr>
          <w:rFonts w:ascii="Century Gothic" w:hAnsi="Century Gothic" w:cs="Century Gothic"/>
          <w:b/>
          <w:color w:val="000000"/>
          <w:sz w:val="21"/>
          <w:szCs w:val="21"/>
        </w:rPr>
        <w:t xml:space="preserve"> Mundo Real Edgar </w:t>
      </w:r>
      <w:proofErr w:type="spellStart"/>
      <w:r w:rsidRPr="00BE28D1">
        <w:rPr>
          <w:rFonts w:ascii="Century Gothic" w:hAnsi="Century Gothic" w:cs="Century Gothic"/>
          <w:b/>
          <w:color w:val="000000"/>
          <w:sz w:val="21"/>
          <w:szCs w:val="21"/>
        </w:rPr>
        <w:t>Morin</w:t>
      </w:r>
      <w:proofErr w:type="spellEnd"/>
      <w:r w:rsidRPr="00BE28D1">
        <w:rPr>
          <w:rFonts w:ascii="Century Gothic" w:hAnsi="Century Gothic" w:cs="Century Gothic"/>
          <w:b/>
          <w:color w:val="000000"/>
          <w:sz w:val="21"/>
          <w:szCs w:val="21"/>
        </w:rPr>
        <w:t>?</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Para ello, los componentes fundamentales, inmersos en este modelo educativo de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Mundo Real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son:</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1.</w:t>
      </w:r>
      <w:r w:rsidRPr="008F2B84">
        <w:rPr>
          <w:rFonts w:ascii="Century Gothic" w:hAnsi="Century Gothic" w:cs="Century Gothic"/>
          <w:color w:val="000000"/>
          <w:sz w:val="21"/>
          <w:szCs w:val="21"/>
        </w:rPr>
        <w:tab/>
      </w:r>
      <w:r w:rsidRPr="00BE28D1">
        <w:rPr>
          <w:rFonts w:ascii="Century Gothic" w:hAnsi="Century Gothic" w:cs="Century Gothic"/>
          <w:b/>
          <w:color w:val="000000"/>
          <w:sz w:val="21"/>
          <w:szCs w:val="21"/>
        </w:rPr>
        <w:t>Lo más avanzado del pensamiento contemporáneo</w:t>
      </w:r>
      <w:r w:rsidRPr="008F2B84">
        <w:rPr>
          <w:rFonts w:ascii="Century Gothic" w:hAnsi="Century Gothic" w:cs="Century Gothic"/>
          <w:color w:val="000000"/>
          <w:sz w:val="21"/>
          <w:szCs w:val="21"/>
        </w:rPr>
        <w:t>. Un</w:t>
      </w:r>
      <w:r w:rsidR="00013611">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modelo educativo que da cuenta de lo más avanzado del pensamiento de este milenio. El reconocimiento explícito de lo que se ha denominado la fenomenología de la complejidad de la realidad. En la faceta reflexiva, transversal y envolvente podemos enumerar: pensamiento integrador, pensamiento multidimensional, pensamiento crítico, pensamiento sistémico, pensamiento multilateral, abordaje inter y </w:t>
      </w:r>
      <w:proofErr w:type="spellStart"/>
      <w:r w:rsidRPr="008F2B84">
        <w:rPr>
          <w:rFonts w:ascii="Century Gothic" w:hAnsi="Century Gothic" w:cs="Century Gothic"/>
          <w:color w:val="000000"/>
          <w:sz w:val="21"/>
          <w:szCs w:val="21"/>
        </w:rPr>
        <w:t>transdisciplinario</w:t>
      </w:r>
      <w:proofErr w:type="spellEnd"/>
      <w:r w:rsidRPr="008F2B84">
        <w:rPr>
          <w:rFonts w:ascii="Century Gothic" w:hAnsi="Century Gothic" w:cs="Century Gothic"/>
          <w:color w:val="000000"/>
          <w:sz w:val="21"/>
          <w:szCs w:val="21"/>
        </w:rPr>
        <w:t xml:space="preserve"> del conocimiento, y pensamiento complejo. Y en la faceta más instrumental: ciencias de la complejidad con todas sus variantes. Sistemas complejos adaptativos, dinámicas no lineales, algoritmos y redes neuronales; autómatas celulares, teoría del caos, geometría fractal, teoría de las catástrofes, teoría de sistemas, computación de la complejidad, ingeniería compleja, </w:t>
      </w:r>
      <w:proofErr w:type="spellStart"/>
      <w:r w:rsidRPr="008F2B84">
        <w:rPr>
          <w:rFonts w:ascii="Century Gothic" w:hAnsi="Century Gothic" w:cs="Century Gothic"/>
          <w:color w:val="000000"/>
          <w:sz w:val="21"/>
          <w:szCs w:val="21"/>
        </w:rPr>
        <w:t>autoorganización</w:t>
      </w:r>
      <w:proofErr w:type="spellEnd"/>
      <w:r w:rsidRPr="008F2B84">
        <w:rPr>
          <w:rFonts w:ascii="Century Gothic" w:hAnsi="Century Gothic" w:cs="Century Gothic"/>
          <w:color w:val="000000"/>
          <w:sz w:val="21"/>
          <w:szCs w:val="21"/>
        </w:rPr>
        <w:t xml:space="preserve">, estructuras </w:t>
      </w:r>
      <w:proofErr w:type="spellStart"/>
      <w:r w:rsidRPr="008F2B84">
        <w:rPr>
          <w:rFonts w:ascii="Century Gothic" w:hAnsi="Century Gothic" w:cs="Century Gothic"/>
          <w:color w:val="000000"/>
          <w:sz w:val="21"/>
          <w:szCs w:val="21"/>
        </w:rPr>
        <w:t>disipativas</w:t>
      </w:r>
      <w:proofErr w:type="spellEnd"/>
      <w:r w:rsidRPr="008F2B84">
        <w:rPr>
          <w:rFonts w:ascii="Century Gothic" w:hAnsi="Century Gothic" w:cs="Century Gothic"/>
          <w:color w:val="000000"/>
          <w:sz w:val="21"/>
          <w:szCs w:val="21"/>
        </w:rPr>
        <w:t xml:space="preserve">, cibernética de segundo orden y algoritmos genéticos. Este modelo ha sido desarrollado meticulosamente por más de dos años con el concurso de más de 30 académicos y estudiosos de los sistemas </w:t>
      </w:r>
      <w:r w:rsidRPr="008F2B84">
        <w:rPr>
          <w:rFonts w:ascii="Century Gothic" w:hAnsi="Century Gothic" w:cs="Century Gothic"/>
          <w:color w:val="000000"/>
          <w:sz w:val="21"/>
          <w:szCs w:val="21"/>
        </w:rPr>
        <w:lastRenderedPageBreak/>
        <w:t>educativos y la panorámica de la complejidad, tomando las experiencias de mayor impacto en más de veinte países.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De hecho,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Mundo Real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es la única universidad en el mundo que ha orientado todo su sustrato epistemológico en el paradigma de la complejidad.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El año 2000 un científico notable, identificado como reduccionista, Stephen </w:t>
      </w:r>
      <w:proofErr w:type="spellStart"/>
      <w:r w:rsidRPr="008F2B84">
        <w:rPr>
          <w:rFonts w:ascii="Century Gothic" w:hAnsi="Century Gothic" w:cs="Century Gothic"/>
          <w:color w:val="000000"/>
          <w:sz w:val="21"/>
          <w:szCs w:val="21"/>
        </w:rPr>
        <w:t>Hawking</w:t>
      </w:r>
      <w:proofErr w:type="spellEnd"/>
      <w:r w:rsidRPr="008F2B84">
        <w:rPr>
          <w:rFonts w:ascii="Century Gothic" w:hAnsi="Century Gothic" w:cs="Century Gothic"/>
          <w:color w:val="000000"/>
          <w:sz w:val="21"/>
          <w:szCs w:val="21"/>
        </w:rPr>
        <w:t>, declaró, “el siglo 21 será el siglo de complejidad”. No se ha equivocado.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2.</w:t>
      </w:r>
      <w:r w:rsidRPr="008F2B84">
        <w:rPr>
          <w:rFonts w:ascii="Century Gothic" w:hAnsi="Century Gothic" w:cs="Century Gothic"/>
          <w:color w:val="000000"/>
          <w:sz w:val="21"/>
          <w:szCs w:val="21"/>
        </w:rPr>
        <w:tab/>
      </w:r>
      <w:r w:rsidRPr="00BE28D1">
        <w:rPr>
          <w:rFonts w:ascii="Century Gothic" w:hAnsi="Century Gothic" w:cs="Century Gothic"/>
          <w:b/>
          <w:color w:val="000000"/>
          <w:sz w:val="21"/>
          <w:szCs w:val="21"/>
        </w:rPr>
        <w:t>Infraestructura tecnológica para realizar estudios virtuales.</w:t>
      </w:r>
      <w:r w:rsidR="00BE28D1">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Una plataforma tecnológica </w:t>
      </w:r>
      <w:proofErr w:type="spellStart"/>
      <w:r w:rsidRPr="008F2B84">
        <w:rPr>
          <w:rFonts w:ascii="Century Gothic" w:hAnsi="Century Gothic" w:cs="Century Gothic"/>
          <w:color w:val="000000"/>
          <w:sz w:val="21"/>
          <w:szCs w:val="21"/>
        </w:rPr>
        <w:t>transmedia</w:t>
      </w:r>
      <w:proofErr w:type="spellEnd"/>
      <w:r w:rsidRPr="008F2B84">
        <w:rPr>
          <w:rFonts w:ascii="Century Gothic" w:hAnsi="Century Gothic" w:cs="Century Gothic"/>
          <w:color w:val="000000"/>
          <w:sz w:val="21"/>
          <w:szCs w:val="21"/>
        </w:rPr>
        <w:t xml:space="preserve"> que privilegia la modalidad digital, y además a distancia o virtual, atendiendo los matices de disponibilidad que puedan tener los estudiantes. Esta particularidad permite que la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esté presente en todo Hispanoamérica.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3.</w:t>
      </w:r>
      <w:r w:rsidRPr="008F2B84">
        <w:rPr>
          <w:rFonts w:ascii="Century Gothic" w:hAnsi="Century Gothic" w:cs="Century Gothic"/>
          <w:color w:val="000000"/>
          <w:sz w:val="21"/>
          <w:szCs w:val="21"/>
        </w:rPr>
        <w:tab/>
      </w:r>
      <w:r w:rsidRPr="00BE28D1">
        <w:rPr>
          <w:rFonts w:ascii="Century Gothic" w:hAnsi="Century Gothic" w:cs="Century Gothic"/>
          <w:b/>
          <w:color w:val="000000"/>
          <w:sz w:val="21"/>
          <w:szCs w:val="21"/>
        </w:rPr>
        <w:t xml:space="preserve">Metodología de seguimiento </w:t>
      </w:r>
      <w:proofErr w:type="gramStart"/>
      <w:r w:rsidRPr="00BE28D1">
        <w:rPr>
          <w:rFonts w:ascii="Century Gothic" w:hAnsi="Century Gothic" w:cs="Century Gothic"/>
          <w:b/>
          <w:color w:val="000000"/>
          <w:sz w:val="21"/>
          <w:szCs w:val="21"/>
        </w:rPr>
        <w:t>continuo</w:t>
      </w:r>
      <w:proofErr w:type="gramEnd"/>
      <w:r w:rsidRPr="008F2B84">
        <w:rPr>
          <w:rFonts w:ascii="Century Gothic" w:hAnsi="Century Gothic" w:cs="Century Gothic"/>
          <w:color w:val="000000"/>
          <w:sz w:val="21"/>
          <w:szCs w:val="21"/>
        </w:rPr>
        <w:t>.</w:t>
      </w:r>
      <w:r w:rsidR="00BE28D1">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Un esquema de seguimiento didáctico – pedagógico, desarrollado para atenuar los valles de entusiasmo y </w:t>
      </w:r>
      <w:proofErr w:type="spellStart"/>
      <w:r w:rsidRPr="008F2B84">
        <w:rPr>
          <w:rFonts w:ascii="Century Gothic" w:hAnsi="Century Gothic" w:cs="Century Gothic"/>
          <w:color w:val="000000"/>
          <w:sz w:val="21"/>
          <w:szCs w:val="21"/>
        </w:rPr>
        <w:t>procrastinación</w:t>
      </w:r>
      <w:proofErr w:type="spellEnd"/>
      <w:r w:rsidRPr="008F2B84">
        <w:rPr>
          <w:rFonts w:ascii="Century Gothic" w:hAnsi="Century Gothic" w:cs="Century Gothic"/>
          <w:color w:val="000000"/>
          <w:sz w:val="21"/>
          <w:szCs w:val="21"/>
        </w:rPr>
        <w:t xml:space="preserve"> que pueden presentarse dada la relativa plasticidad de un modelo de estudios en modalidad virtual.</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4.</w:t>
      </w:r>
      <w:r w:rsidRPr="008F2B84">
        <w:rPr>
          <w:rFonts w:ascii="Century Gothic" w:hAnsi="Century Gothic" w:cs="Century Gothic"/>
          <w:color w:val="000000"/>
          <w:sz w:val="21"/>
          <w:szCs w:val="21"/>
        </w:rPr>
        <w:tab/>
      </w:r>
      <w:r w:rsidRPr="002D6A28">
        <w:rPr>
          <w:rFonts w:ascii="Century Gothic" w:hAnsi="Century Gothic" w:cs="Century Gothic"/>
          <w:b/>
          <w:color w:val="000000"/>
          <w:sz w:val="21"/>
          <w:szCs w:val="21"/>
        </w:rPr>
        <w:t>Modelo educativo de amplio reconocimiento internacional</w:t>
      </w:r>
      <w:r w:rsidRPr="008F2B84">
        <w:rPr>
          <w:rFonts w:ascii="Century Gothic" w:hAnsi="Century Gothic" w:cs="Century Gothic"/>
          <w:color w:val="000000"/>
          <w:sz w:val="21"/>
          <w:szCs w:val="21"/>
        </w:rPr>
        <w:t>.</w:t>
      </w:r>
      <w:r w:rsidR="002D6A28">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Un modelo educativo que ha sido sancionado por organismos internacionales como la misma UNESCO, pero reconocido también de manera paralela por múltiples entidades en diversas latitudes.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5.</w:t>
      </w:r>
      <w:r w:rsidRPr="008F2B84">
        <w:rPr>
          <w:rFonts w:ascii="Century Gothic" w:hAnsi="Century Gothic" w:cs="Century Gothic"/>
          <w:color w:val="000000"/>
          <w:sz w:val="21"/>
          <w:szCs w:val="21"/>
        </w:rPr>
        <w:tab/>
      </w:r>
      <w:r w:rsidRPr="002D6A28">
        <w:rPr>
          <w:rFonts w:ascii="Century Gothic" w:hAnsi="Century Gothic" w:cs="Century Gothic"/>
          <w:b/>
          <w:color w:val="000000"/>
          <w:sz w:val="21"/>
          <w:szCs w:val="21"/>
        </w:rPr>
        <w:t>Modelo teórico inspirado en pensadores universales</w:t>
      </w:r>
      <w:r w:rsidRPr="008F2B84">
        <w:rPr>
          <w:rFonts w:ascii="Century Gothic" w:hAnsi="Century Gothic" w:cs="Century Gothic"/>
          <w:color w:val="000000"/>
          <w:sz w:val="21"/>
          <w:szCs w:val="21"/>
        </w:rPr>
        <w:t>.</w:t>
      </w:r>
      <w:r w:rsidR="002D6A28">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El involucramiento directo en el desarrollo, creación y fundación de la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Mundo Real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de uno de los pensadores más influyentes de las corrientes educativas </w:t>
      </w:r>
      <w:r w:rsidRPr="008F2B84">
        <w:rPr>
          <w:rFonts w:ascii="Century Gothic" w:hAnsi="Century Gothic" w:cs="Century Gothic"/>
          <w:color w:val="000000"/>
          <w:sz w:val="21"/>
          <w:szCs w:val="21"/>
        </w:rPr>
        <w:lastRenderedPageBreak/>
        <w:t xml:space="preserve">actuales en el mundo, el sociólogo francés,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Ello es la razón por la cual la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lleva su nombre.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6.</w:t>
      </w:r>
      <w:r w:rsidRPr="008F2B84">
        <w:rPr>
          <w:rFonts w:ascii="Century Gothic" w:hAnsi="Century Gothic" w:cs="Century Gothic"/>
          <w:color w:val="000000"/>
          <w:sz w:val="21"/>
          <w:szCs w:val="21"/>
        </w:rPr>
        <w:tab/>
      </w:r>
      <w:r w:rsidRPr="002D6A28">
        <w:rPr>
          <w:rFonts w:ascii="Century Gothic" w:hAnsi="Century Gothic" w:cs="Century Gothic"/>
          <w:b/>
          <w:color w:val="000000"/>
          <w:sz w:val="21"/>
          <w:szCs w:val="21"/>
        </w:rPr>
        <w:t>Red mundial de académicos e investigadores</w:t>
      </w:r>
      <w:r w:rsidRPr="008F2B84">
        <w:rPr>
          <w:rFonts w:ascii="Century Gothic" w:hAnsi="Century Gothic" w:cs="Century Gothic"/>
          <w:color w:val="000000"/>
          <w:sz w:val="21"/>
          <w:szCs w:val="21"/>
        </w:rPr>
        <w:t xml:space="preserve">. Una red de instituciones afines en el mundo, organismos y entidades que orbitan alrededor de todas las variantes de complejidad, y lo que se conoce, en particular, como el pensamiento complejo, una actitud cognitiva que reconoce la virtud de lo múltiple y lo único; las emergencias y esperanza basada en la complejidad de la realidad; la concepción del concepto tierra – patria y sus implicaciones como especie e individuo; las posibilidades y peligros de la tecno-ciencia, la correlación de las disciplinas y saberes, los saberes necesarios para la educación del futuro, la distorsión y miopía de la economía y el endiosamiento del lucro; la perversidad potencial de la individualidad y el concepto de desarrollo occidental como motor de la sociedad; la ingente necesidad de resolver los problemas fundamentales de la humanidad, y entrar finalmente en lo que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llama: la era de la humanidad.</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7.</w:t>
      </w:r>
      <w:r w:rsidRPr="008F2B84">
        <w:rPr>
          <w:rFonts w:ascii="Century Gothic" w:hAnsi="Century Gothic" w:cs="Century Gothic"/>
          <w:color w:val="000000"/>
          <w:sz w:val="21"/>
          <w:szCs w:val="21"/>
        </w:rPr>
        <w:tab/>
      </w:r>
      <w:r w:rsidRPr="00593616">
        <w:rPr>
          <w:rFonts w:ascii="Century Gothic" w:hAnsi="Century Gothic" w:cs="Century Gothic"/>
          <w:b/>
          <w:color w:val="000000"/>
          <w:sz w:val="21"/>
          <w:szCs w:val="21"/>
        </w:rPr>
        <w:t>Un modelo inspirador en cascada</w:t>
      </w:r>
      <w:r w:rsidRPr="008F2B84">
        <w:rPr>
          <w:rFonts w:ascii="Century Gothic" w:hAnsi="Century Gothic" w:cs="Century Gothic"/>
          <w:color w:val="000000"/>
          <w:sz w:val="21"/>
          <w:szCs w:val="21"/>
        </w:rPr>
        <w:t xml:space="preserve">. La influencia de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y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por sí mismo han inspirado modelos educativos en los distintos niveles: </w:t>
      </w:r>
      <w:proofErr w:type="spellStart"/>
      <w:r w:rsidRPr="008F2B84">
        <w:rPr>
          <w:rFonts w:ascii="Century Gothic" w:hAnsi="Century Gothic" w:cs="Century Gothic"/>
          <w:color w:val="000000"/>
          <w:sz w:val="21"/>
          <w:szCs w:val="21"/>
        </w:rPr>
        <w:t>prebásica</w:t>
      </w:r>
      <w:proofErr w:type="spellEnd"/>
      <w:r w:rsidRPr="008F2B84">
        <w:rPr>
          <w:rFonts w:ascii="Century Gothic" w:hAnsi="Century Gothic" w:cs="Century Gothic"/>
          <w:color w:val="000000"/>
          <w:sz w:val="21"/>
          <w:szCs w:val="21"/>
        </w:rPr>
        <w:t>, básica, bachillerato y pregrado en México, pero también en Latinoamérica y Europa.</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8.</w:t>
      </w:r>
      <w:r w:rsidRPr="008F2B84">
        <w:rPr>
          <w:rFonts w:ascii="Century Gothic" w:hAnsi="Century Gothic" w:cs="Century Gothic"/>
          <w:color w:val="000000"/>
          <w:sz w:val="21"/>
          <w:szCs w:val="21"/>
        </w:rPr>
        <w:tab/>
      </w:r>
      <w:r w:rsidRPr="00593616">
        <w:rPr>
          <w:rFonts w:ascii="Century Gothic" w:hAnsi="Century Gothic" w:cs="Century Gothic"/>
          <w:b/>
          <w:color w:val="000000"/>
          <w:sz w:val="21"/>
          <w:szCs w:val="21"/>
        </w:rPr>
        <w:t>Postgrados enfocados en las ciencias humanas y sociales</w:t>
      </w:r>
      <w:r w:rsidRPr="008F2B84">
        <w:rPr>
          <w:rFonts w:ascii="Century Gothic" w:hAnsi="Century Gothic" w:cs="Century Gothic"/>
          <w:color w:val="000000"/>
          <w:sz w:val="21"/>
          <w:szCs w:val="21"/>
        </w:rPr>
        <w:t>.</w:t>
      </w:r>
      <w:r w:rsidR="00593616">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Los posgrados que ofrece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están más asociados al campo de las humanidades y ciencias sociales; son de naturaleza transversal e investigativa, es decir, los estudiantes seleccionan temáticas, líneas de investigación y problemáticas, en coordinación con nuestro equipo docente – investigador – académico que conciernen a situaciones sensibles y complejas que acontecen en los entornos de los estudiantes; ello con el fin de la pertinencia.</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9.</w:t>
      </w:r>
      <w:r w:rsidRPr="008F2B84">
        <w:rPr>
          <w:rFonts w:ascii="Century Gothic" w:hAnsi="Century Gothic" w:cs="Century Gothic"/>
          <w:color w:val="000000"/>
          <w:sz w:val="21"/>
          <w:szCs w:val="21"/>
        </w:rPr>
        <w:tab/>
      </w:r>
      <w:r w:rsidRPr="00593616">
        <w:rPr>
          <w:rFonts w:ascii="Century Gothic" w:hAnsi="Century Gothic" w:cs="Century Gothic"/>
          <w:b/>
          <w:color w:val="000000"/>
          <w:sz w:val="21"/>
          <w:szCs w:val="21"/>
        </w:rPr>
        <w:t xml:space="preserve">El postgrado debe considerar escenarios de </w:t>
      </w:r>
      <w:proofErr w:type="spellStart"/>
      <w:r w:rsidRPr="00593616">
        <w:rPr>
          <w:rFonts w:ascii="Century Gothic" w:hAnsi="Century Gothic" w:cs="Century Gothic"/>
          <w:b/>
          <w:color w:val="000000"/>
          <w:sz w:val="21"/>
          <w:szCs w:val="21"/>
        </w:rPr>
        <w:t>empleabilidad</w:t>
      </w:r>
      <w:proofErr w:type="spellEnd"/>
      <w:r w:rsidRPr="008F2B84">
        <w:rPr>
          <w:rFonts w:ascii="Century Gothic" w:hAnsi="Century Gothic" w:cs="Century Gothic"/>
          <w:color w:val="000000"/>
          <w:sz w:val="21"/>
          <w:szCs w:val="21"/>
        </w:rPr>
        <w:t>.</w:t>
      </w:r>
      <w:r w:rsidR="00593616">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El factor de probable aplicación de los resultados de las investigaciones es un factor sensible porque la </w:t>
      </w:r>
      <w:proofErr w:type="spellStart"/>
      <w:r w:rsidRPr="008F2B84">
        <w:rPr>
          <w:rFonts w:ascii="Century Gothic" w:hAnsi="Century Gothic" w:cs="Century Gothic"/>
          <w:color w:val="000000"/>
          <w:sz w:val="21"/>
          <w:szCs w:val="21"/>
        </w:rPr>
        <w:t>empleabilidad</w:t>
      </w:r>
      <w:proofErr w:type="spellEnd"/>
      <w:r w:rsidRPr="008F2B84">
        <w:rPr>
          <w:rFonts w:ascii="Century Gothic" w:hAnsi="Century Gothic" w:cs="Century Gothic"/>
          <w:color w:val="000000"/>
          <w:sz w:val="21"/>
          <w:szCs w:val="21"/>
        </w:rPr>
        <w:t xml:space="preserve"> o posibilidades de mejoramiento laboral </w:t>
      </w:r>
      <w:proofErr w:type="gramStart"/>
      <w:r w:rsidRPr="008F2B84">
        <w:rPr>
          <w:rFonts w:ascii="Century Gothic" w:hAnsi="Century Gothic" w:cs="Century Gothic"/>
          <w:color w:val="000000"/>
          <w:sz w:val="21"/>
          <w:szCs w:val="21"/>
        </w:rPr>
        <w:t>debe</w:t>
      </w:r>
      <w:proofErr w:type="gramEnd"/>
      <w:r w:rsidRPr="008F2B84">
        <w:rPr>
          <w:rFonts w:ascii="Century Gothic" w:hAnsi="Century Gothic" w:cs="Century Gothic"/>
          <w:color w:val="000000"/>
          <w:sz w:val="21"/>
          <w:szCs w:val="21"/>
        </w:rPr>
        <w:t xml:space="preserve"> jugar también un papel importante a la hora de la elección.</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10.</w:t>
      </w:r>
      <w:r w:rsidRPr="008F2B84">
        <w:rPr>
          <w:rFonts w:ascii="Century Gothic" w:hAnsi="Century Gothic" w:cs="Century Gothic"/>
          <w:color w:val="000000"/>
          <w:sz w:val="21"/>
          <w:szCs w:val="21"/>
        </w:rPr>
        <w:tab/>
      </w:r>
      <w:r w:rsidRPr="00593616">
        <w:rPr>
          <w:rFonts w:ascii="Century Gothic" w:hAnsi="Century Gothic" w:cs="Century Gothic"/>
          <w:b/>
          <w:color w:val="000000"/>
          <w:sz w:val="21"/>
          <w:szCs w:val="21"/>
        </w:rPr>
        <w:t>Temáticas diversas a elegir</w:t>
      </w:r>
      <w:r w:rsidRPr="008F2B84">
        <w:rPr>
          <w:rFonts w:ascii="Century Gothic" w:hAnsi="Century Gothic" w:cs="Century Gothic"/>
          <w:color w:val="000000"/>
          <w:sz w:val="21"/>
          <w:szCs w:val="21"/>
        </w:rPr>
        <w:t>.</w:t>
      </w:r>
      <w:r w:rsidR="00593616">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Las temáticas y líneas de investigación que se pueden elegir son múltiples. Esta relación es enunciativa, no limitativa: educación, urbanismo, antropología, todas las facetas del arte, filosofía, epistemología, historia, geografía, literatura, sociología, las aproximaciones instrumentales y sociales de todas las expresiones de ciencias de la salud, periodismo, política, economía, comunicación, ecología, redes sociales, políticas públicas, innovación social, cohesión social, y otras.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11.</w:t>
      </w:r>
      <w:r w:rsidRPr="008F2B84">
        <w:rPr>
          <w:rFonts w:ascii="Century Gothic" w:hAnsi="Century Gothic" w:cs="Century Gothic"/>
          <w:color w:val="000000"/>
          <w:sz w:val="21"/>
          <w:szCs w:val="21"/>
        </w:rPr>
        <w:tab/>
      </w:r>
      <w:r w:rsidRPr="00593616">
        <w:rPr>
          <w:rFonts w:ascii="Century Gothic" w:hAnsi="Century Gothic" w:cs="Century Gothic"/>
          <w:b/>
          <w:color w:val="000000"/>
          <w:sz w:val="21"/>
          <w:szCs w:val="21"/>
        </w:rPr>
        <w:t>Educación personalizada</w:t>
      </w:r>
      <w:r w:rsidRPr="008F2B84">
        <w:rPr>
          <w:rFonts w:ascii="Century Gothic" w:hAnsi="Century Gothic" w:cs="Century Gothic"/>
          <w:color w:val="000000"/>
          <w:sz w:val="21"/>
          <w:szCs w:val="21"/>
        </w:rPr>
        <w:t xml:space="preserve">. El modelo tiene contemplada la atención personalizada, de tal suerte que cada estudiante construye, en coordinación con el equipo docente, su plan de estudio y la progresión de su proceso. La institución se adecua al estudiante y no a la inversa.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12.</w:t>
      </w:r>
      <w:r w:rsidRPr="008F2B84">
        <w:rPr>
          <w:rFonts w:ascii="Century Gothic" w:hAnsi="Century Gothic" w:cs="Century Gothic"/>
          <w:color w:val="000000"/>
          <w:sz w:val="21"/>
          <w:szCs w:val="21"/>
        </w:rPr>
        <w:tab/>
      </w:r>
      <w:r w:rsidRPr="00593616">
        <w:rPr>
          <w:rFonts w:ascii="Century Gothic" w:hAnsi="Century Gothic" w:cs="Century Gothic"/>
          <w:b/>
          <w:color w:val="000000"/>
          <w:sz w:val="21"/>
          <w:szCs w:val="21"/>
        </w:rPr>
        <w:t>Duración de los estudios basada en talento y grado de</w:t>
      </w:r>
      <w:r w:rsidR="004263B9">
        <w:rPr>
          <w:rFonts w:ascii="Century Gothic" w:hAnsi="Century Gothic" w:cs="Century Gothic"/>
          <w:b/>
          <w:color w:val="000000"/>
          <w:sz w:val="21"/>
          <w:szCs w:val="21"/>
        </w:rPr>
        <w:t xml:space="preserve"> </w:t>
      </w:r>
      <w:r w:rsidRPr="00593616">
        <w:rPr>
          <w:rFonts w:ascii="Century Gothic" w:hAnsi="Century Gothic" w:cs="Century Gothic"/>
          <w:b/>
          <w:color w:val="000000"/>
          <w:sz w:val="21"/>
          <w:szCs w:val="21"/>
        </w:rPr>
        <w:t>inmersión</w:t>
      </w:r>
      <w:r w:rsidRPr="008F2B84">
        <w:rPr>
          <w:rFonts w:ascii="Century Gothic" w:hAnsi="Century Gothic" w:cs="Century Gothic"/>
          <w:color w:val="000000"/>
          <w:sz w:val="21"/>
          <w:szCs w:val="21"/>
        </w:rPr>
        <w:t>.</w:t>
      </w:r>
      <w:r w:rsidR="00593616">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Sabemos que las instituciones educativas en el mundo tienden a privilegiar inercialmente escenarios de determinado tiempo y créditos para cada nivel de postgrado. Esto se da así porque se presupone que el tiempo es sinónimo de apropiación intrínseca de los conocimientos a adquirir, y que una investigación de postgrado debe desarrollarse necesariamente en un determinado marco de tiempo prolongado para garantizar calidad.</w:t>
      </w:r>
      <w:r w:rsidR="004263B9">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Se dispone que cada crédito otorgado </w:t>
      </w:r>
      <w:proofErr w:type="gramStart"/>
      <w:r w:rsidRPr="008F2B84">
        <w:rPr>
          <w:rFonts w:ascii="Century Gothic" w:hAnsi="Century Gothic" w:cs="Century Gothic"/>
          <w:color w:val="000000"/>
          <w:sz w:val="21"/>
          <w:szCs w:val="21"/>
        </w:rPr>
        <w:t>debe</w:t>
      </w:r>
      <w:proofErr w:type="gramEnd"/>
      <w:r w:rsidRPr="008F2B84">
        <w:rPr>
          <w:rFonts w:ascii="Century Gothic" w:hAnsi="Century Gothic" w:cs="Century Gothic"/>
          <w:color w:val="000000"/>
          <w:sz w:val="21"/>
          <w:szCs w:val="21"/>
        </w:rPr>
        <w:t xml:space="preserve"> estar correlacionado con determinada cantidad de horas. En muchos casos sí existe una correlación, pero no es así de manera universal. Esta tendencia y premisa dominante posee asideros lógicos, y algunas razones que la </w:t>
      </w:r>
      <w:r w:rsidRPr="008F2B84">
        <w:rPr>
          <w:rFonts w:ascii="Century Gothic" w:hAnsi="Century Gothic" w:cs="Century Gothic"/>
          <w:color w:val="000000"/>
          <w:sz w:val="21"/>
          <w:szCs w:val="21"/>
        </w:rPr>
        <w:lastRenderedPageBreak/>
        <w:t xml:space="preserve">sustentan y han prevalecido son válidas y otras no tanto. No obstante, es comprensible estar de acuerdo en que la actitud y acto de aprender y aprehender es vitalicia, pero ello es paralelo a la naturaleza humana, más no una condicionante para marcar un hito previsible y deseable de emergencia productiva de conocimiento que puede surgir de manera tangencial dependiendo de las cualidades unipersonales que estén presentes.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Veamos que sucede: las universidades privadas suelen tener afinidad en cuanto: 1) dar preferencia a modelos curriculares matriciales que replican la mera instrucción disciplinar que se ha privilegiado en la etapa precedente de la universidad; el estudiante no es enseñado ni orientado hacia la producción de conocimiento, y 2) esta matriz de asignaturas es repartida en cierto número de años o semestres, entre más tiempo permanezca el estudiante es más rentable.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En las universidades públicas oficiales simplemente suele darse un fenómeno inercial. El razonamiento es: “como en las mejores universidades del mundo se estipula que un postgrado de calidad es aquel que se estudia con determinada duración mínima, pues entonces el tiempo está asociado al factor de la calidad”. Lo que no se contempla es el reconocimiento del fin último del estudio ni el reconocimiento de las diferencias de talento en el ser humano. Esto significa que alguien puede requerir demasiado tiempo para que se produzca el proceso de transformación cognitiva, y empiece a producir conocimiento original, pero también existen personas dotadas de talentos especiales que permiten abreviar significativamente los procesos para llegar al mismo resultado.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En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hemos adoptado una política de reconocimiento a las diferencias potenciales de talento, y a las disponibilidades de inmersión que son distintas en cada individuo. Sin descuidar el rigor ni la calidad, privilegiamos la </w:t>
      </w:r>
      <w:r w:rsidRPr="008F2B84">
        <w:rPr>
          <w:rFonts w:ascii="Century Gothic" w:hAnsi="Century Gothic" w:cs="Century Gothic"/>
          <w:color w:val="000000"/>
          <w:sz w:val="21"/>
          <w:szCs w:val="21"/>
        </w:rPr>
        <w:lastRenderedPageBreak/>
        <w:t>apropiación del proceso, y las múltiples vertientes de avance que pueden reducir el tiempo requerido para lograr el objetivo deseado. De esta manera, reconocemos que un marco de tiempo predeterminado no es una variable relacionada de manera vertical a ciertos resultados. Y entonces abrimos el compás de la posibilidad de que un estudiante pueda reducir la duración de su postgrado, si cumple con los requisitos que, en su caso, sí son afines a estándares internacionales.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13.</w:t>
      </w:r>
      <w:r w:rsidRPr="008F2B84">
        <w:rPr>
          <w:rFonts w:ascii="Century Gothic" w:hAnsi="Century Gothic" w:cs="Century Gothic"/>
          <w:color w:val="000000"/>
          <w:sz w:val="21"/>
          <w:szCs w:val="21"/>
        </w:rPr>
        <w:tab/>
      </w:r>
      <w:r w:rsidRPr="00593616">
        <w:rPr>
          <w:rFonts w:ascii="Century Gothic" w:hAnsi="Century Gothic" w:cs="Century Gothic"/>
          <w:b/>
          <w:color w:val="000000"/>
          <w:sz w:val="21"/>
          <w:szCs w:val="21"/>
        </w:rPr>
        <w:t>Programa integral de postgrados</w:t>
      </w:r>
      <w:r w:rsidRPr="008F2B84">
        <w:rPr>
          <w:rFonts w:ascii="Century Gothic" w:hAnsi="Century Gothic" w:cs="Century Gothic"/>
          <w:color w:val="000000"/>
          <w:sz w:val="21"/>
          <w:szCs w:val="21"/>
        </w:rPr>
        <w:t xml:space="preserve">. Las mejores universidades de Latinoamérica, Estados Unidos y Europa ofrecen de manera puntual algunos programas integrados de maestría y doctorado. ¿Qué significa esto? Ello quiere decir que existe la opción de estudiar una maestría cuyo objeto de estudio o investigación se puede profundizar y/o continuar en el nivel de doctorado, con la gran ventaja, si los postgrados son de naturaleza investigativa, que los tiempos de estudio y titulación se pueden acortar de manera sustancial para ambos postgrados.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593616"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593616">
        <w:rPr>
          <w:rFonts w:ascii="Century Gothic" w:hAnsi="Century Gothic" w:cs="Century Gothic"/>
          <w:b/>
          <w:color w:val="000000"/>
          <w:sz w:val="21"/>
          <w:szCs w:val="21"/>
        </w:rPr>
        <w:t xml:space="preserve">La posibilidad de estudiar la gama completa de postgrados para escalar en la formación académica, profesional, laboral y personal.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Mundo Real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tiene la totalidad de sus postgrados desarrollados en torno a este concepto de integración con una total fundamentación normativa y legal, de tal manera que no sólo está contemplada la maestría con la continuidad temática en el doctorado, sino que la maestría lleva también inmersa una especialidad derivada de la panorámica curricular secuencial y estructurada desde el diseño.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593616">
        <w:rPr>
          <w:rFonts w:ascii="Century Gothic" w:hAnsi="Century Gothic" w:cs="Century Gothic"/>
          <w:b/>
          <w:color w:val="000000"/>
          <w:sz w:val="21"/>
          <w:szCs w:val="21"/>
        </w:rPr>
        <w:t>Especialidad y Maestría</w:t>
      </w:r>
      <w:r w:rsidRPr="008F2B84">
        <w:rPr>
          <w:rFonts w:ascii="Century Gothic" w:hAnsi="Century Gothic" w:cs="Century Gothic"/>
          <w:color w:val="000000"/>
          <w:sz w:val="21"/>
          <w:szCs w:val="21"/>
        </w:rPr>
        <w:t>.</w:t>
      </w:r>
      <w:r w:rsidR="00593616">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En otras palabras: cuando alguien cursa una maestría en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que además es en línea al </w:t>
      </w:r>
      <w:r w:rsidRPr="008F2B84">
        <w:rPr>
          <w:rFonts w:ascii="Century Gothic" w:hAnsi="Century Gothic" w:cs="Century Gothic"/>
          <w:color w:val="000000"/>
          <w:sz w:val="21"/>
          <w:szCs w:val="21"/>
        </w:rPr>
        <w:lastRenderedPageBreak/>
        <w:t xml:space="preserve">100%, de manera simultánea se está estudiando una especialidad porque los contenidos y horizonte curricular son coincidentes, de tal manera que los estudios de especialidad se integran de manera natural a la maestría.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593616">
        <w:rPr>
          <w:rFonts w:ascii="Century Gothic" w:hAnsi="Century Gothic" w:cs="Century Gothic"/>
          <w:b/>
          <w:color w:val="000000"/>
          <w:sz w:val="21"/>
          <w:szCs w:val="21"/>
        </w:rPr>
        <w:t>Doctorado</w:t>
      </w:r>
      <w:r w:rsidRPr="008F2B84">
        <w:rPr>
          <w:rFonts w:ascii="Century Gothic" w:hAnsi="Century Gothic" w:cs="Century Gothic"/>
          <w:color w:val="000000"/>
          <w:sz w:val="21"/>
          <w:szCs w:val="21"/>
        </w:rPr>
        <w:t>.</w:t>
      </w:r>
      <w:r w:rsidR="00593616">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Y de la misma manera, cuando alguien concluye la maestría se inicia el ciclo curricular independiente del doctorado, pero como algunas asignaturas son coincidentes en la maestría, se da una revalidación parcial y se entra en breve tiempo a la fase de investigación pura. Y una vez en esta fase se retoma la misma temática y problematización plasmada en la tesis de</w:t>
      </w:r>
      <w:r w:rsidR="004263B9">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maestría, llevándola todavía más a un grado mayor y suficiente de rigor y densidad doctoral, de tal manera que se cumpla con la expectativa de producción original y cualitativa de conocimiento para cada estadio de estudios.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No hay atajos ni concesión alguna, cada una de las tesis deben estar a la altura de las exigencias y expectativas del director de tesis y/o tutor, y, por supuesto conforme a los estándares internacionales de las mejores universidades. El maestrante y </w:t>
      </w:r>
      <w:proofErr w:type="spellStart"/>
      <w:r w:rsidRPr="008F2B84">
        <w:rPr>
          <w:rFonts w:ascii="Century Gothic" w:hAnsi="Century Gothic" w:cs="Century Gothic"/>
          <w:color w:val="000000"/>
          <w:sz w:val="21"/>
          <w:szCs w:val="21"/>
        </w:rPr>
        <w:t>doctorante</w:t>
      </w:r>
      <w:proofErr w:type="spellEnd"/>
      <w:r w:rsidRPr="008F2B84">
        <w:rPr>
          <w:rFonts w:ascii="Century Gothic" w:hAnsi="Century Gothic" w:cs="Century Gothic"/>
          <w:color w:val="000000"/>
          <w:sz w:val="21"/>
          <w:szCs w:val="21"/>
        </w:rPr>
        <w:t xml:space="preserve"> debe haber publicado en revistas arbitradas de prestigio, y haber pasado por todos los filtros de naturaleza académica que amerita el nivel de magister o doctoral.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La ventaja evidente es que la secuencia permite dar un rodeo a la iteración curricular coincidente, y concentrarse entonces en el desarrollo de la investigación para la tesis y su elaboración. Hay un número afortunado de personas con talento y circunstancia favorable que aprovechan la integración reduciendo sensiblemente los marcos de duración convencional para cada fase; el enfoque programático lo permite. Hay personas con la circunstancia idónea que han llevado esta coyuntura a su óptima expresión, y han terminado sus estudios doctorales con toda la amplitud del caso hasta en doce meses. Pero es prudente decir que, como contrapartida, hay otros que han requerido hasta cuatro años. El promedio es de dos años.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La virtud del programa es que otorga</w:t>
      </w:r>
      <w:r w:rsidR="004263B9">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y reconoce la posibilidad de reducción de los tiempos porque admite que la duración por sí misma no es sinónimo de nada.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AC6D16">
        <w:rPr>
          <w:rFonts w:ascii="Century Gothic" w:hAnsi="Century Gothic" w:cs="Century Gothic"/>
          <w:i/>
          <w:color w:val="000000"/>
          <w:sz w:val="21"/>
          <w:szCs w:val="21"/>
        </w:rPr>
        <w:t>Conclusión</w:t>
      </w:r>
      <w:r w:rsidRPr="008F2B84">
        <w:rPr>
          <w:rFonts w:ascii="Century Gothic" w:hAnsi="Century Gothic" w:cs="Century Gothic"/>
          <w:color w:val="000000"/>
          <w:sz w:val="21"/>
          <w:szCs w:val="21"/>
        </w:rPr>
        <w:t>:</w:t>
      </w:r>
      <w:r w:rsidR="00AC6D16">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No excluye las excepciones afortunadas, personas que se apropian de esta opción, y no sólo eso sino que propicia de forma explícita las excepciones. La virtud es que da el escenario de la factibilidad desde el origen, y entonces el estudiante sabe que tiene esta opción, y ello produce el </w:t>
      </w:r>
      <w:proofErr w:type="spellStart"/>
      <w:r w:rsidRPr="008F2B84">
        <w:rPr>
          <w:rFonts w:ascii="Century Gothic" w:hAnsi="Century Gothic" w:cs="Century Gothic"/>
          <w:color w:val="000000"/>
          <w:sz w:val="21"/>
          <w:szCs w:val="21"/>
        </w:rPr>
        <w:t>deseoviable</w:t>
      </w:r>
      <w:proofErr w:type="spellEnd"/>
      <w:r w:rsidRPr="008F2B84">
        <w:rPr>
          <w:rFonts w:ascii="Century Gothic" w:hAnsi="Century Gothic" w:cs="Century Gothic"/>
          <w:color w:val="000000"/>
          <w:sz w:val="21"/>
          <w:szCs w:val="21"/>
        </w:rPr>
        <w:t xml:space="preserve"> de logro, impulsa y otorga empoderamiento. Es necesario aclarar que no existe laxitud en la metodología. El rigor es equivalente a las mejores universidades.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Sin embargo, con este programa, plástico en su concepción, el estudiante puede optar por cursar sólo la especialidad, la maestría o el doctorado. La secuencia descrita es sólo un horizonte que está a la disposición. Hay quien estudia sólo la especialidad, o la maestría, o el doctorado. La flexibilidad es un factor que permite adecuarse a la circunstancias de cada persona.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Por las razones expuestas, esta institución educativa cruza las fronteras geográficas con toda propiedad para colocarse de manera oportuna como una de las opciones más viables y prometedoras en el mundo de habla hispana.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AC6D16">
        <w:rPr>
          <w:rFonts w:ascii="Century Gothic" w:hAnsi="Century Gothic" w:cs="Century Gothic"/>
          <w:b/>
          <w:color w:val="000000"/>
          <w:sz w:val="21"/>
          <w:szCs w:val="21"/>
        </w:rPr>
        <w:t>Recapitulación</w:t>
      </w:r>
      <w:r w:rsidRPr="008F2B84">
        <w:rPr>
          <w:rFonts w:ascii="Century Gothic" w:hAnsi="Century Gothic" w:cs="Century Gothic"/>
          <w:color w:val="000000"/>
          <w:sz w:val="21"/>
          <w:szCs w:val="21"/>
        </w:rPr>
        <w:t>:</w:t>
      </w:r>
      <w:r w:rsidR="00AC6D16">
        <w:rPr>
          <w:rFonts w:ascii="Century Gothic" w:hAnsi="Century Gothic" w:cs="Century Gothic"/>
          <w:color w:val="000000"/>
          <w:sz w:val="21"/>
          <w:szCs w:val="21"/>
        </w:rPr>
        <w:t xml:space="preserv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Mundo Real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es un organismo educativo que no está basado en el lucro, sino en el cumplimiento de su misión – visión. El Consejo Científico – Académico nombrado directamente por el Profesor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se ha constituido como brazo vigilante de esta filosofía formativa.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lastRenderedPageBreak/>
        <w:t xml:space="preserve">Y es que estudiar un posgrado se ha convertido en una posibilidad lejana para miles de personas porque en la secuencia formativa viene paralelo el tema de la edad. Cuando un joven egresa de un pregrado su edad fluctúa entre los 20 y 25 años. Y con los años viene la evolución de los contextos y el cumplimiento de expectativas familiares que abonan al logro secuencial en la vida de los hijos, y la entrada a otro estadio de la existencia. Una puerta que finalmente se abre y promete un escenario de independencia que va asociado al mundo laboral, es decir, la persona se ve arrastrada a la búsqueda de un empleo y la autonomía existencial, fuera del seno de la familia. Y aunque pudiera permanecer en el hogar, las alas empiezan a abrirse de manera casi natural buscando su espacio propio en distintos planos.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Salvo que la familia tenga los recursos para seguirle apoyando, o exista una beca suficiente de por medio, no queda otro remedio que sustentar su vida en un empleo que absorbe buena parte del tiempo. Seguir estudiando puede ser muy atractivo, pero no se puede ignorar el torbellino de las nuevas exigencias que entran en juego.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Pero en cualquier caso el joven o no tan joven, sabe que seguir estudiando es una posibilidad que no se puede ignorar. Los probables beneficios son muy visibles. Un título de pregrado apenas es un escalón suficiente.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Una pregunta que suele producirse consciente o inconscientemente está relacionada con la aparente imposibilidad de conciliar la dedicación a un postgrado y las responsabilidades del mundo laboral. Y por otra parte la percepción de un camino sumamente largo y comprometedor en cuanto que exige situarse al mismo ritmo de otros estudiantes que quizá no comparten el estilo y ritmo propio de aprendizaje.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lastRenderedPageBreak/>
        <w:t xml:space="preserve">Las opciones para dar cauce a esta inquietud se empezaron a configurar desde hace décadas, incluso cuando la era digital no estaba suficientemente madura. Surgió el concepto de educación continua para adultos y millones se volcaron a estudiar por las noches y fines de semana. La intención de complementación formativa no sólo se ha mantenido como tal, sino que se ha exacerbado.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Es por ello que a partir de la existencia de toda una parafernalia de herramientas de comunicación virtual fueron surgiendo modelos educativos a distancia, y también infinidad de matices pedagógicos. Actualmente nadie puede soslayar el poder de las herramientas digitales que se suscitan vía la web, los sistemas educativos no volverán a ser nunca igual, es irreversible. La diferencia es cómo, hasta dónde y de qué manera se utiliza esta plataforma porque no pasa de ser una herramienta. El mejor profesor puede ser un chasco transmitiendo conocimiento aún de manera presencial.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Las herramientas apropiadas y el modelo educativo correcto abren el espacio para que miles de individuos puedan acceder a esta posibilidad de estudios de postgrado.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La intención de este capítulo es compartir una breve explicación de esta alternativa a todas las personas que tienen la inquietud de cursar un postgrado, pero no tienen la circunstancia más propicia en función de los esquemas convencionales, y por tanto auto coartan de manera inadvertida sus posibilidades de avance profesional y de vida.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AC6D16"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AC6D16">
        <w:rPr>
          <w:rFonts w:ascii="Century Gothic" w:hAnsi="Century Gothic" w:cs="Century Gothic"/>
          <w:b/>
          <w:color w:val="000000"/>
          <w:sz w:val="21"/>
          <w:szCs w:val="21"/>
        </w:rPr>
        <w:t>Programas Integrados de Postgrado: Maestría y Doctorado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Por la importancia coyuntural de este esquema de formación se hace aquí una ampliación de su significado con mayores detalles, ya que puede ser la respuesta a muchos individuos que hasta la lectura de este libro desconocen esta modalidad </w:t>
      </w:r>
      <w:r w:rsidRPr="008F2B84">
        <w:rPr>
          <w:rFonts w:ascii="Century Gothic" w:hAnsi="Century Gothic" w:cs="Century Gothic"/>
          <w:color w:val="000000"/>
          <w:sz w:val="21"/>
          <w:szCs w:val="21"/>
        </w:rPr>
        <w:lastRenderedPageBreak/>
        <w:t xml:space="preserve">metodológica: En las mejores instituciones públicas del mundo se ofrecen planes similares al </w:t>
      </w:r>
      <w:hyperlink r:id="rId98" w:history="1">
        <w:r w:rsidRPr="00BA1D5C">
          <w:rPr>
            <w:rStyle w:val="Hipervnculo"/>
            <w:rFonts w:ascii="Century Gothic" w:hAnsi="Century Gothic" w:cs="Century Gothic"/>
            <w:sz w:val="21"/>
            <w:szCs w:val="21"/>
          </w:rPr>
          <w:t>Programa Integral de Postgrado</w:t>
        </w:r>
      </w:hyperlink>
      <w:r w:rsidRPr="008F2B84">
        <w:rPr>
          <w:rFonts w:ascii="Century Gothic" w:hAnsi="Century Gothic" w:cs="Century Gothic"/>
          <w:color w:val="000000"/>
          <w:sz w:val="21"/>
          <w:szCs w:val="21"/>
        </w:rPr>
        <w:t xml:space="preserve"> de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Mundo Real, aunque son poco conocidos. En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se ha tomado el planteamiento fundamental, y se ha perfeccionado en todas sus facetas, incluyendo el sustrato que es el estudio a distancia mediante las metodologías y técnicas más avanzadas que permiten estudiar desde cualquier país y controlar los tiempos de dedicación.</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El denominado</w:t>
      </w:r>
      <w:r w:rsidR="00BA1D5C">
        <w:rPr>
          <w:rFonts w:ascii="Century Gothic" w:hAnsi="Century Gothic" w:cs="Century Gothic"/>
          <w:color w:val="000000"/>
          <w:sz w:val="21"/>
          <w:szCs w:val="21"/>
        </w:rPr>
        <w:t xml:space="preserve"> </w:t>
      </w:r>
      <w:hyperlink r:id="rId99" w:history="1">
        <w:r w:rsidRPr="00BA1D5C">
          <w:rPr>
            <w:rStyle w:val="Hipervnculo"/>
            <w:rFonts w:ascii="Century Gothic" w:hAnsi="Century Gothic" w:cs="Century Gothic"/>
            <w:sz w:val="21"/>
            <w:szCs w:val="21"/>
          </w:rPr>
          <w:t xml:space="preserve">Programa Integral de </w:t>
        </w:r>
        <w:proofErr w:type="spellStart"/>
        <w:r w:rsidRPr="00BA1D5C">
          <w:rPr>
            <w:rStyle w:val="Hipervnculo"/>
            <w:rFonts w:ascii="Century Gothic" w:hAnsi="Century Gothic" w:cs="Century Gothic"/>
            <w:sz w:val="21"/>
            <w:szCs w:val="21"/>
          </w:rPr>
          <w:t>Postgradoses</w:t>
        </w:r>
        <w:proofErr w:type="spellEnd"/>
      </w:hyperlink>
      <w:r w:rsidRPr="008F2B84">
        <w:rPr>
          <w:rFonts w:ascii="Century Gothic" w:hAnsi="Century Gothic" w:cs="Century Gothic"/>
          <w:color w:val="000000"/>
          <w:sz w:val="21"/>
          <w:szCs w:val="21"/>
        </w:rPr>
        <w:t xml:space="preserve"> apto para cualquier profesión. No importa que una persona haya cursado su universidad en el campo de las humanidades, ciencias sociales, ciencias administrativas o ingeniería.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Sabemos que hay millones de personas que requieren reforzar su horizonte académico y profesional, pero no tienen la circunstancia para dedicar cinco - siete años al perfeccionamiento y obtención del espectro formativo hasta el doctorado, pero sí tienen la capacidad y el deseo. Lo necesitan porque saben que de ello depende su circunstancia profesional y personal. ¿Por qué negar esta viabilidad si existe?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Lo que las personas requieren es un plan pensado para su situación particular; no todos pueden dedicar parte de su vida a sólo estudiar. Y eso no los debe excluir porque no encuentran la opción apropiada, es un problema de ausencia de comprensión de la realidad. La inercia de los sistemas educativos actuales tiende a limitar posibilidades completamente viables. Eso es lo que se ha ajustado en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Mundo Real. Entender y adaptarse a esa realidad. Y se ha hecho porque, en principio, es una institución sin fines de lucro.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Los postgrados no están basados en premisas de tiempo de manera absoluta; sí está presente el factor ineludible de los </w:t>
      </w:r>
      <w:r w:rsidRPr="008F2B84">
        <w:rPr>
          <w:rFonts w:ascii="Century Gothic" w:hAnsi="Century Gothic" w:cs="Century Gothic"/>
          <w:color w:val="000000"/>
          <w:sz w:val="21"/>
          <w:szCs w:val="21"/>
        </w:rPr>
        <w:lastRenderedPageBreak/>
        <w:t xml:space="preserve">créditos y algunos procesos requieren forzosamente más tiempo, pero el eje no es tener a estudiantes el mayor tiempo posible, al contrario. ¿Le parece raro escuchar eso? Sí, es un poco heterodoxo, porque los sistemas educativos normalmente privilegian una estancia de largo aliento por diversas razones, sin tomar en cuenta las capacidades distintas que pueda poseer un individuo. La finalidad es suscitar un fenómeno de aprendizaje superior, de producción epistemológica, de comprensión cognitiva y de transformación de pensamiento. Y ello no es necesariamente proporcional al tiempo, sino a un proceso de aprendizaje y producción individual.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El pequeño o gran secreto está en incorporarse a un Programa Integral que comprenda los dos o tres postgrados reconocidos a nivel internacional de manera secuencial, de tal manera que cuando uno se adhiere al mismo desde el inicio, el estudiante puede apuntar al doctorado desde la inscripción, pero sabe que debe cumplir con la normatividad legal de cada fase. Eso significa que todos sus estudios se programan de manera gradual pasando por una etapa curricular a una de investigación pura en el estadio más avanzado, y ello le hace cruzar en el inicio por una fase que, en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cubre lo que la normatividad contempla para una especialidad. Luego se continúa sin interrupción hacia la maestría que ya contempla una dosis de investigación.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Como está planeado desde el inicio, la intención es pasar por los créditos mínimos necesarios para tener derecho también a una maestría con toda la seriedad y cobertura que se puede esperar. Pero la historia continúa, y la secuencia se dirige de inmediato,</w:t>
      </w:r>
      <w:r w:rsidR="004263B9">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y de nuevo, hacia el doctorado como está previsto desde el origen. Y como ya se tiene un avance significativo con la tesis de la maestría, el estudiante prosigue con la misma temática y línea de investigación, pero llevándola a un mayor grado de profundidad con la guía de sus tutores académicos, hasta que se cumplan las expectativas de rigor y originalidad para este grado doctoral. Se estima que la tesis de maestría </w:t>
      </w:r>
      <w:r w:rsidRPr="008F2B84">
        <w:rPr>
          <w:rFonts w:ascii="Century Gothic" w:hAnsi="Century Gothic" w:cs="Century Gothic"/>
          <w:color w:val="000000"/>
          <w:sz w:val="21"/>
          <w:szCs w:val="21"/>
        </w:rPr>
        <w:lastRenderedPageBreak/>
        <w:t xml:space="preserve">contiene aproximadamente un 40 -50% de lo que será en su momento la tesis de la tesis doctoral. Son dos tesis distintas, pero la primera nutre a la segunda en el sesgo complementario que se le imprime.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Miles de estudiantes de más de 25 países han avalado hasta hoy esta propuesta educativa que ha transformado la existencia de los </w:t>
      </w:r>
      <w:proofErr w:type="spellStart"/>
      <w:r w:rsidRPr="008F2B84">
        <w:rPr>
          <w:rFonts w:ascii="Century Gothic" w:hAnsi="Century Gothic" w:cs="Century Gothic"/>
          <w:color w:val="000000"/>
          <w:sz w:val="21"/>
          <w:szCs w:val="21"/>
        </w:rPr>
        <w:t>postgraduantes</w:t>
      </w:r>
      <w:proofErr w:type="spellEnd"/>
      <w:r w:rsidRPr="008F2B84">
        <w:rPr>
          <w:rFonts w:ascii="Century Gothic" w:hAnsi="Century Gothic" w:cs="Century Gothic"/>
          <w:color w:val="000000"/>
          <w:sz w:val="21"/>
          <w:szCs w:val="21"/>
        </w:rPr>
        <w:t>, pero también los entornos donde se insertan.</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La reforma de la enseñanza y el pensamiento está en el centro de la labor de formación de formadores, tarea fundamental que </w:t>
      </w:r>
      <w:proofErr w:type="spellStart"/>
      <w:r w:rsidRPr="008F2B84">
        <w:rPr>
          <w:rFonts w:ascii="Century Gothic" w:hAnsi="Century Gothic" w:cs="Century Gothic"/>
          <w:color w:val="000000"/>
          <w:sz w:val="21"/>
          <w:szCs w:val="21"/>
        </w:rPr>
        <w:t>verticaliza</w:t>
      </w:r>
      <w:proofErr w:type="spellEnd"/>
      <w:r w:rsidRPr="008F2B84">
        <w:rPr>
          <w:rFonts w:ascii="Century Gothic" w:hAnsi="Century Gothic" w:cs="Century Gothic"/>
          <w:color w:val="000000"/>
          <w:sz w:val="21"/>
          <w:szCs w:val="21"/>
        </w:rPr>
        <w:t xml:space="preserve"> todo el esfuerzo que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despliega.</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Cada vez son más frecuentes los pronunciamientos por una educación estimuladora que</w:t>
      </w:r>
      <w:r w:rsidR="004263B9">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enseñe a pensar, a interrogar, a cuestionar, a indagar y a construir una nueva forma de comprenderla realidad, partiendo de la complejidad de la vida, del hombre mismo, del universo</w:t>
      </w:r>
      <w:r w:rsidR="004263B9">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y, consecuentemente, del conocimiento; lo anterior, expresado por educadores, científicos,</w:t>
      </w:r>
      <w:r w:rsidR="004263B9">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empresarios, líderes, padres y madres de familia, así como por ciudadanos en general. Esa es la finalidad que anima al colectivo de esta institución. </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proofErr w:type="spellStart"/>
      <w:r w:rsidRPr="00BA1D5C">
        <w:rPr>
          <w:rFonts w:ascii="Century Gothic" w:hAnsi="Century Gothic" w:cs="Century Gothic"/>
          <w:b/>
          <w:color w:val="000000"/>
          <w:sz w:val="21"/>
          <w:szCs w:val="21"/>
        </w:rPr>
        <w:t>Multiversidad</w:t>
      </w:r>
      <w:proofErr w:type="spellEnd"/>
      <w:r w:rsidRPr="00BA1D5C">
        <w:rPr>
          <w:rFonts w:ascii="Century Gothic" w:hAnsi="Century Gothic" w:cs="Century Gothic"/>
          <w:b/>
          <w:color w:val="000000"/>
          <w:sz w:val="21"/>
          <w:szCs w:val="21"/>
        </w:rPr>
        <w:t>: Concepto y propósito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Se concretiza para ser una institución en la cual se propicia la convergencia de las diversas disciplinas; para reconstruir y fortalecer la comprensión, la lucidez humana y la sabiduría como medio para luchar contra los actos de discriminación, de odio y de exclusión.</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Se establece para enseñar a vivir; para crear un estado interior y profundo que oriente a la juventud y a los adultos que desean complementar su formación, y, en general, a la sociedad en un sentido definido durante toda la vida; una instancia que se propone guiar a los estudiantes hacia la transformación de la información en conocimiento pertinente y del conocimiento en </w:t>
      </w:r>
      <w:r w:rsidRPr="008F2B84">
        <w:rPr>
          <w:rFonts w:ascii="Century Gothic" w:hAnsi="Century Gothic" w:cs="Century Gothic"/>
          <w:color w:val="000000"/>
          <w:sz w:val="21"/>
          <w:szCs w:val="21"/>
        </w:rPr>
        <w:lastRenderedPageBreak/>
        <w:t>sabiduría.</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BA1D5C">
        <w:rPr>
          <w:rFonts w:ascii="Century Gothic" w:hAnsi="Century Gothic" w:cs="Century Gothic"/>
          <w:b/>
          <w:color w:val="000000"/>
          <w:sz w:val="21"/>
          <w:szCs w:val="21"/>
        </w:rPr>
        <w:t>Algo más sobre el Modelo Educativo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El Modelo Educativo de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es producto de múltiples esfuerzos realizados para dar concreción a una visión inspirada en generar, junto a las valiosas y múltiples alternativas de educación superior ya construidas, una nueva y esperanzadora oferta educativa que irrumpa en el escenario educativo y social como un detonador de nuevos tiempos, de nuevas oportunidades y horizontes, tanto para la juventud como para la sociedad que reclama nuevas fórmulas heterodoxas para explorar la solución de sus problemáticas más sensibles.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No se trata de una institución más, ni se trata tampoco de restar mérito a las ya establecidas, sino de construir una opción innovadora, que no pretende ser ni peor ni mejor que las ya existentes sino, más bien, se propone irrumpir con ímpetu y destino propio a favor de la reforma profunda de la educación.</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Lo anterior, porque partimos de la premisa de que la educación es una obra siempre inacabada, una tarea siempre en proceso y, porque asistimos, como generación en turno, con el papel de protagonistas y testigos, a una época en la cual la humanidad se enfrenta a problemas extraordinarios y plantea sensibles interrogantes que demandan nuevas respuestas.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Los propósitos fundamentales de su modelo educativos se orientan:</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w:t>
      </w:r>
      <w:r w:rsidRPr="008F2B84">
        <w:rPr>
          <w:rFonts w:ascii="Century Gothic" w:hAnsi="Century Gothic" w:cs="Century Gothic"/>
          <w:color w:val="000000"/>
          <w:sz w:val="21"/>
          <w:szCs w:val="21"/>
        </w:rPr>
        <w:tab/>
        <w:t>A reubicar y dimensionar la importancia de la filosofía, las ciencias, las artes, la cultura y las tecnologías en su concurrencia en el desarrollo humano.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w:t>
      </w:r>
      <w:r w:rsidRPr="008F2B84">
        <w:rPr>
          <w:rFonts w:ascii="Century Gothic" w:hAnsi="Century Gothic" w:cs="Century Gothic"/>
          <w:color w:val="000000"/>
          <w:sz w:val="21"/>
          <w:szCs w:val="21"/>
        </w:rPr>
        <w:tab/>
        <w:t xml:space="preserve">Pensar e impulsar la reforma del pensamiento y la enseñanza, recrear y fortalecer aptitudes para organizar el conocimiento y afrontar, desde un enfoque y una perspectiva </w:t>
      </w:r>
      <w:r w:rsidRPr="008F2B84">
        <w:rPr>
          <w:rFonts w:ascii="Century Gothic" w:hAnsi="Century Gothic" w:cs="Century Gothic"/>
          <w:color w:val="000000"/>
          <w:sz w:val="21"/>
          <w:szCs w:val="21"/>
        </w:rPr>
        <w:lastRenderedPageBreak/>
        <w:t>renovada, los desafíos de la complejidad y la globalidad.</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w:t>
      </w:r>
      <w:r w:rsidRPr="008F2B84">
        <w:rPr>
          <w:rFonts w:ascii="Century Gothic" w:hAnsi="Century Gothic" w:cs="Century Gothic"/>
          <w:color w:val="000000"/>
          <w:sz w:val="21"/>
          <w:szCs w:val="21"/>
        </w:rPr>
        <w:tab/>
        <w:t xml:space="preserve">Desarrollar aptitudes que permitan contextualizar y globalizar los saberes; para promover el surgimiento de un pensamiento </w:t>
      </w:r>
      <w:proofErr w:type="spellStart"/>
      <w:r w:rsidRPr="008F2B84">
        <w:rPr>
          <w:rFonts w:ascii="Century Gothic" w:hAnsi="Century Gothic" w:cs="Century Gothic"/>
          <w:color w:val="000000"/>
          <w:sz w:val="21"/>
          <w:szCs w:val="21"/>
        </w:rPr>
        <w:t>ecologizante</w:t>
      </w:r>
      <w:proofErr w:type="spellEnd"/>
      <w:r w:rsidRPr="008F2B84">
        <w:rPr>
          <w:rFonts w:ascii="Century Gothic" w:hAnsi="Century Gothic" w:cs="Century Gothic"/>
          <w:color w:val="000000"/>
          <w:sz w:val="21"/>
          <w:szCs w:val="21"/>
        </w:rPr>
        <w:t>, que sea capaz de reconocer la unidad en el seno de la diversidad, así como la diversidad en el seno de la unidad.</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w:t>
      </w:r>
      <w:r w:rsidRPr="008F2B84">
        <w:rPr>
          <w:rFonts w:ascii="Century Gothic" w:hAnsi="Century Gothic" w:cs="Century Gothic"/>
          <w:color w:val="000000"/>
          <w:sz w:val="21"/>
          <w:szCs w:val="21"/>
        </w:rPr>
        <w:tab/>
        <w:t>Fomentar la actitud general para plantear y tratar los problemas, desde principios organizativos que permitan unir los distintos saberes y darles sentido.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BA1D5C">
        <w:rPr>
          <w:rFonts w:ascii="Century Gothic" w:hAnsi="Century Gothic" w:cs="Century Gothic"/>
          <w:b/>
          <w:color w:val="000000"/>
          <w:sz w:val="21"/>
          <w:szCs w:val="21"/>
        </w:rPr>
        <w:t>Misión – Visión</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formuló la misión de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como organización educativa y aquí damos la versión completa:</w:t>
      </w: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i/>
          <w:color w:val="000000"/>
          <w:sz w:val="21"/>
          <w:szCs w:val="21"/>
        </w:rPr>
      </w:pPr>
      <w:r w:rsidRPr="00BA1D5C">
        <w:rPr>
          <w:rFonts w:ascii="Century Gothic" w:hAnsi="Century Gothic" w:cs="Century Gothic"/>
          <w:i/>
          <w:color w:val="000000"/>
          <w:sz w:val="21"/>
          <w:szCs w:val="21"/>
        </w:rPr>
        <w:t xml:space="preserve">“La Universidad Mundo Real Edgar </w:t>
      </w:r>
      <w:proofErr w:type="spellStart"/>
      <w:r w:rsidRPr="00BA1D5C">
        <w:rPr>
          <w:rFonts w:ascii="Century Gothic" w:hAnsi="Century Gothic" w:cs="Century Gothic"/>
          <w:i/>
          <w:color w:val="000000"/>
          <w:sz w:val="21"/>
          <w:szCs w:val="21"/>
        </w:rPr>
        <w:t>Morin</w:t>
      </w:r>
      <w:proofErr w:type="spellEnd"/>
      <w:r w:rsidRPr="00BA1D5C">
        <w:rPr>
          <w:rFonts w:ascii="Century Gothic" w:hAnsi="Century Gothic" w:cs="Century Gothic"/>
          <w:i/>
          <w:color w:val="000000"/>
          <w:sz w:val="21"/>
          <w:szCs w:val="21"/>
        </w:rPr>
        <w:t xml:space="preserve"> se propone ser un gran centro de conocimiento pertinente.</w:t>
      </w: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i/>
          <w:color w:val="000000"/>
          <w:sz w:val="21"/>
          <w:szCs w:val="21"/>
        </w:rPr>
      </w:pPr>
      <w:r w:rsidRPr="00BA1D5C">
        <w:rPr>
          <w:rFonts w:ascii="Century Gothic" w:hAnsi="Century Gothic" w:cs="Century Gothic"/>
          <w:i/>
          <w:color w:val="000000"/>
          <w:sz w:val="21"/>
          <w:szCs w:val="21"/>
        </w:rPr>
        <w:t>Ese conocimiento permite ayudar a la comprensión de las personas, de sus problemas locales, nacionales y de los problemas planetarios.</w:t>
      </w: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i/>
          <w:color w:val="000000"/>
          <w:sz w:val="21"/>
          <w:szCs w:val="21"/>
        </w:rPr>
      </w:pPr>
      <w:r w:rsidRPr="00BA1D5C">
        <w:rPr>
          <w:rFonts w:ascii="Century Gothic" w:hAnsi="Century Gothic" w:cs="Century Gothic"/>
          <w:i/>
          <w:color w:val="000000"/>
          <w:sz w:val="21"/>
          <w:szCs w:val="21"/>
        </w:rPr>
        <w:t>Esa comprensión permite ayudar la acción en todos los campos.</w:t>
      </w: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i/>
          <w:color w:val="000000"/>
          <w:sz w:val="21"/>
          <w:szCs w:val="21"/>
        </w:rPr>
      </w:pPr>
      <w:r w:rsidRPr="00BA1D5C">
        <w:rPr>
          <w:rFonts w:ascii="Century Gothic" w:hAnsi="Century Gothic" w:cs="Century Gothic"/>
          <w:i/>
          <w:color w:val="000000"/>
          <w:sz w:val="21"/>
          <w:szCs w:val="21"/>
        </w:rPr>
        <w:t>Tal es la misión de la Universidad Mundo Real”</w:t>
      </w: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i/>
          <w:color w:val="000000"/>
          <w:sz w:val="21"/>
          <w:szCs w:val="21"/>
        </w:rPr>
      </w:pPr>
      <w:r w:rsidRPr="00BA1D5C">
        <w:rPr>
          <w:rFonts w:ascii="Century Gothic" w:hAnsi="Century Gothic" w:cs="Century Gothic"/>
          <w:i/>
          <w:color w:val="000000"/>
          <w:sz w:val="21"/>
          <w:szCs w:val="21"/>
        </w:rPr>
        <w:t xml:space="preserve">-Edgar </w:t>
      </w:r>
      <w:proofErr w:type="spellStart"/>
      <w:r w:rsidRPr="00BA1D5C">
        <w:rPr>
          <w:rFonts w:ascii="Century Gothic" w:hAnsi="Century Gothic" w:cs="Century Gothic"/>
          <w:i/>
          <w:color w:val="000000"/>
          <w:sz w:val="21"/>
          <w:szCs w:val="21"/>
        </w:rPr>
        <w:t>Morin</w:t>
      </w:r>
      <w:proofErr w:type="spellEnd"/>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Por eso,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tiene la misión de constituirse en un espacio en el cual se concibe, se crea y recrea el conocimiento pertinente a través del pensamiento complejo y la </w:t>
      </w:r>
      <w:proofErr w:type="spellStart"/>
      <w:r w:rsidRPr="008F2B84">
        <w:rPr>
          <w:rFonts w:ascii="Century Gothic" w:hAnsi="Century Gothic" w:cs="Century Gothic"/>
          <w:color w:val="000000"/>
          <w:sz w:val="21"/>
          <w:szCs w:val="21"/>
        </w:rPr>
        <w:t>transdisciplina</w:t>
      </w:r>
      <w:proofErr w:type="spellEnd"/>
      <w:r w:rsidRPr="008F2B84">
        <w:rPr>
          <w:rFonts w:ascii="Century Gothic" w:hAnsi="Century Gothic" w:cs="Century Gothic"/>
          <w:color w:val="000000"/>
          <w:sz w:val="21"/>
          <w:szCs w:val="21"/>
        </w:rPr>
        <w:t xml:space="preserve">; un conocimiento que permita integrar las relaciones de las partes con cada una de las que conforman al todo, entre los contextos y de éstos con la globalidad; que propicie el fortalecimiento de una mayor conciencia de comprensión entre los individuos y, en especial, hacia culturas distintas; que estimule el sentido de emprendimiento fecundo y activo para enfrentar el desafío de la vida y la incertidumbre del porvenir; que contribuya a evitar acciones erróneas y </w:t>
      </w:r>
      <w:proofErr w:type="spellStart"/>
      <w:r w:rsidRPr="008F2B84">
        <w:rPr>
          <w:rFonts w:ascii="Century Gothic" w:hAnsi="Century Gothic" w:cs="Century Gothic"/>
          <w:color w:val="000000"/>
          <w:sz w:val="21"/>
          <w:szCs w:val="21"/>
        </w:rPr>
        <w:t>mutilantes</w:t>
      </w:r>
      <w:proofErr w:type="spellEnd"/>
      <w:r w:rsidRPr="008F2B84">
        <w:rPr>
          <w:rFonts w:ascii="Century Gothic" w:hAnsi="Century Gothic" w:cs="Century Gothic"/>
          <w:color w:val="000000"/>
          <w:sz w:val="21"/>
          <w:szCs w:val="21"/>
        </w:rPr>
        <w:t xml:space="preserve">, génesis éstas de exclusión y confrontación social; que sea fuente </w:t>
      </w:r>
      <w:r w:rsidRPr="008F2B84">
        <w:rPr>
          <w:rFonts w:ascii="Century Gothic" w:hAnsi="Century Gothic" w:cs="Century Gothic"/>
          <w:color w:val="000000"/>
          <w:sz w:val="21"/>
          <w:szCs w:val="21"/>
        </w:rPr>
        <w:lastRenderedPageBreak/>
        <w:t>de orientación para comprender y atender las problemáticas fundamentales de la especie humana, de orden individual, local, nacional y planetario.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BA1D5C">
        <w:rPr>
          <w:rFonts w:ascii="Century Gothic" w:hAnsi="Century Gothic" w:cs="Century Gothic"/>
          <w:b/>
          <w:color w:val="000000"/>
          <w:sz w:val="21"/>
          <w:szCs w:val="21"/>
        </w:rPr>
        <w:t>Principios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impulsa su obra educativa, sustentando sus acciones en los siguientes principios generales: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1.</w:t>
      </w:r>
      <w:r w:rsidRPr="008F2B84">
        <w:rPr>
          <w:rFonts w:ascii="Century Gothic" w:hAnsi="Century Gothic" w:cs="Century Gothic"/>
          <w:color w:val="000000"/>
          <w:sz w:val="21"/>
          <w:szCs w:val="21"/>
        </w:rPr>
        <w:tab/>
        <w:t>Vinculación con el mundo real, de la vida y el trabajo.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2.</w:t>
      </w:r>
      <w:r w:rsidRPr="008F2B84">
        <w:rPr>
          <w:rFonts w:ascii="Century Gothic" w:hAnsi="Century Gothic" w:cs="Century Gothic"/>
          <w:color w:val="000000"/>
          <w:sz w:val="21"/>
          <w:szCs w:val="21"/>
        </w:rPr>
        <w:tab/>
        <w:t>Trabajo por el conocimiento pertinente que evidencie el contexto, lo global en su relación con lo local, lo multidimensional y lo complejo.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3.</w:t>
      </w:r>
      <w:r w:rsidRPr="008F2B84">
        <w:rPr>
          <w:rFonts w:ascii="Century Gothic" w:hAnsi="Century Gothic" w:cs="Century Gothic"/>
          <w:color w:val="000000"/>
          <w:sz w:val="21"/>
          <w:szCs w:val="21"/>
        </w:rPr>
        <w:tab/>
        <w:t>Fomento del emprendimiento y la productividad.</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4.</w:t>
      </w:r>
      <w:r w:rsidRPr="008F2B84">
        <w:rPr>
          <w:rFonts w:ascii="Century Gothic" w:hAnsi="Century Gothic" w:cs="Century Gothic"/>
          <w:color w:val="000000"/>
          <w:sz w:val="21"/>
          <w:szCs w:val="21"/>
        </w:rPr>
        <w:tab/>
        <w:t>Respeto por la diversidad.</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5.</w:t>
      </w:r>
      <w:r w:rsidRPr="008F2B84">
        <w:rPr>
          <w:rFonts w:ascii="Century Gothic" w:hAnsi="Century Gothic" w:cs="Century Gothic"/>
          <w:color w:val="000000"/>
          <w:sz w:val="21"/>
          <w:szCs w:val="21"/>
        </w:rPr>
        <w:tab/>
        <w:t>Enseñanza de la condición humana.</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6.</w:t>
      </w:r>
      <w:r w:rsidRPr="008F2B84">
        <w:rPr>
          <w:rFonts w:ascii="Century Gothic" w:hAnsi="Century Gothic" w:cs="Century Gothic"/>
          <w:color w:val="000000"/>
          <w:sz w:val="21"/>
          <w:szCs w:val="21"/>
        </w:rPr>
        <w:tab/>
        <w:t>Preocupación por la transferencia de los conocimientos.</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7.</w:t>
      </w:r>
      <w:r w:rsidRPr="008F2B84">
        <w:rPr>
          <w:rFonts w:ascii="Century Gothic" w:hAnsi="Century Gothic" w:cs="Century Gothic"/>
          <w:color w:val="000000"/>
          <w:sz w:val="21"/>
          <w:szCs w:val="21"/>
        </w:rPr>
        <w:tab/>
        <w:t>Basar la educación en el placer de conocer y vivir.</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BA1D5C"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proofErr w:type="spellStart"/>
      <w:r w:rsidRPr="00BA1D5C">
        <w:rPr>
          <w:rFonts w:ascii="Century Gothic" w:hAnsi="Century Gothic" w:cs="Century Gothic"/>
          <w:b/>
          <w:color w:val="000000"/>
          <w:sz w:val="21"/>
          <w:szCs w:val="21"/>
        </w:rPr>
        <w:t>Operacionalización</w:t>
      </w:r>
      <w:proofErr w:type="spellEnd"/>
      <w:r w:rsidRPr="00BA1D5C">
        <w:rPr>
          <w:rFonts w:ascii="Century Gothic" w:hAnsi="Century Gothic" w:cs="Century Gothic"/>
          <w:b/>
          <w:color w:val="000000"/>
          <w:sz w:val="21"/>
          <w:szCs w:val="21"/>
        </w:rPr>
        <w:t xml:space="preserve"> de la complejidad y el pensamiento complejo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despliega una estrategia de largo plazo para </w:t>
      </w:r>
      <w:proofErr w:type="spellStart"/>
      <w:r w:rsidRPr="008F2B84">
        <w:rPr>
          <w:rFonts w:ascii="Century Gothic" w:hAnsi="Century Gothic" w:cs="Century Gothic"/>
          <w:color w:val="000000"/>
          <w:sz w:val="21"/>
          <w:szCs w:val="21"/>
        </w:rPr>
        <w:t>operacionalizar</w:t>
      </w:r>
      <w:proofErr w:type="spellEnd"/>
      <w:r w:rsidRPr="008F2B84">
        <w:rPr>
          <w:rFonts w:ascii="Century Gothic" w:hAnsi="Century Gothic" w:cs="Century Gothic"/>
          <w:color w:val="000000"/>
          <w:sz w:val="21"/>
          <w:szCs w:val="21"/>
        </w:rPr>
        <w:t xml:space="preserve"> la complejidad y el pensamiento complejo, esto es, establecer acciones educativas basadas en todas las variantes de complejidad que permitan la transformación de las realidades. La contextualización es uno de los ejes fundamentales de este tipo de acciones, que han caracterizado todos los desarrollos curriculares para el nivel universitario y para la formación </w:t>
      </w:r>
      <w:proofErr w:type="spellStart"/>
      <w:r w:rsidRPr="008F2B84">
        <w:rPr>
          <w:rFonts w:ascii="Century Gothic" w:hAnsi="Century Gothic" w:cs="Century Gothic"/>
          <w:color w:val="000000"/>
          <w:sz w:val="21"/>
          <w:szCs w:val="21"/>
        </w:rPr>
        <w:t>postgraduada</w:t>
      </w:r>
      <w:proofErr w:type="spellEnd"/>
      <w:r w:rsidRPr="008F2B84">
        <w:rPr>
          <w:rFonts w:ascii="Century Gothic" w:hAnsi="Century Gothic" w:cs="Century Gothic"/>
          <w:color w:val="000000"/>
          <w:sz w:val="21"/>
          <w:szCs w:val="21"/>
        </w:rPr>
        <w:t xml:space="preserve"> a través de cursos, talleres, seminarios, diplomados, especialidad, maestría y doctorado.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La </w:t>
      </w:r>
      <w:proofErr w:type="spellStart"/>
      <w:r w:rsidRPr="008F2B84">
        <w:rPr>
          <w:rFonts w:ascii="Century Gothic" w:hAnsi="Century Gothic" w:cs="Century Gothic"/>
          <w:color w:val="000000"/>
          <w:sz w:val="21"/>
          <w:szCs w:val="21"/>
        </w:rPr>
        <w:t>operacionalización</w:t>
      </w:r>
      <w:proofErr w:type="spellEnd"/>
      <w:r w:rsidRPr="008F2B84">
        <w:rPr>
          <w:rFonts w:ascii="Century Gothic" w:hAnsi="Century Gothic" w:cs="Century Gothic"/>
          <w:color w:val="000000"/>
          <w:sz w:val="21"/>
          <w:szCs w:val="21"/>
        </w:rPr>
        <w:t xml:space="preserve"> cobra forma específica también en las estrategias didácticas y la implementación de acciones en el aula, entendida como un espacio social de confluencia, integración y diálogo.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Finalmente, las investigaciones, que constituyen el eje </w:t>
      </w:r>
      <w:r w:rsidRPr="008F2B84">
        <w:rPr>
          <w:rFonts w:ascii="Century Gothic" w:hAnsi="Century Gothic" w:cs="Century Gothic"/>
          <w:color w:val="000000"/>
          <w:sz w:val="21"/>
          <w:szCs w:val="21"/>
        </w:rPr>
        <w:lastRenderedPageBreak/>
        <w:t xml:space="preserve">articulador de las actividades de superación </w:t>
      </w:r>
      <w:proofErr w:type="spellStart"/>
      <w:r w:rsidRPr="008F2B84">
        <w:rPr>
          <w:rFonts w:ascii="Century Gothic" w:hAnsi="Century Gothic" w:cs="Century Gothic"/>
          <w:color w:val="000000"/>
          <w:sz w:val="21"/>
          <w:szCs w:val="21"/>
        </w:rPr>
        <w:t>postgraduada</w:t>
      </w:r>
      <w:proofErr w:type="spellEnd"/>
      <w:r w:rsidRPr="008F2B84">
        <w:rPr>
          <w:rFonts w:ascii="Century Gothic" w:hAnsi="Century Gothic" w:cs="Century Gothic"/>
          <w:color w:val="000000"/>
          <w:sz w:val="21"/>
          <w:szCs w:val="21"/>
        </w:rPr>
        <w:t xml:space="preserve">, se orientan a la profundización y </w:t>
      </w:r>
      <w:proofErr w:type="spellStart"/>
      <w:r w:rsidRPr="008F2B84">
        <w:rPr>
          <w:rFonts w:ascii="Century Gothic" w:hAnsi="Century Gothic" w:cs="Century Gothic"/>
          <w:color w:val="000000"/>
          <w:sz w:val="21"/>
          <w:szCs w:val="21"/>
        </w:rPr>
        <w:t>operacionalización</w:t>
      </w:r>
      <w:proofErr w:type="spellEnd"/>
      <w:r w:rsidRPr="008F2B84">
        <w:rPr>
          <w:rFonts w:ascii="Century Gothic" w:hAnsi="Century Gothic" w:cs="Century Gothic"/>
          <w:color w:val="000000"/>
          <w:sz w:val="21"/>
          <w:szCs w:val="21"/>
        </w:rPr>
        <w:t xml:space="preserve"> de la complejidad y el</w:t>
      </w:r>
      <w:r w:rsidR="00ED3209">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pensamiento complejo, de manera que se produzca un efecto de traducción del lenguaje teórico al práctico donde impera la diversidad.</w:t>
      </w:r>
    </w:p>
    <w:p w:rsidR="008F2B84" w:rsidRPr="00CE63BB" w:rsidRDefault="008F2B84" w:rsidP="008F2B84">
      <w:pPr>
        <w:widowControl w:val="0"/>
        <w:autoSpaceDE w:val="0"/>
        <w:autoSpaceDN w:val="0"/>
        <w:adjustRightInd w:val="0"/>
        <w:spacing w:before="89" w:after="0" w:line="252" w:lineRule="exact"/>
        <w:ind w:right="61"/>
        <w:jc w:val="both"/>
        <w:rPr>
          <w:rFonts w:ascii="Century Gothic" w:hAnsi="Century Gothic" w:cs="Century Gothic"/>
          <w:b/>
          <w:color w:val="000000"/>
          <w:sz w:val="21"/>
          <w:szCs w:val="21"/>
        </w:rPr>
      </w:pPr>
      <w:r w:rsidRPr="00CE63BB">
        <w:rPr>
          <w:rFonts w:ascii="Century Gothic" w:hAnsi="Century Gothic" w:cs="Century Gothic"/>
          <w:b/>
          <w:color w:val="000000"/>
          <w:sz w:val="21"/>
          <w:szCs w:val="21"/>
        </w:rPr>
        <w:t>Formación de formadores y educación en línea</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 xml:space="preserve">La reforma profunda del pensamiento y la enseñanza requiere como premisa y parte, una intensa labor de formación de formadores.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centra la atención en el nivel de postgrado, y desde él promueve la formación de formadores utilizando las herramientas de la educación en línea.</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La oferta educativa incluye todas las actividades de postgrado, desde cursos, seminarios y talleres, hasta diplomados, Especialidad, Maestría y Doctorado.</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La flexibilidad de la educación en línea permite altos niveles de personalización, mediante el trabajo en la formación curricular básica y el eje central de la investigación, que crece, se amplía y profundiza en dependencia del nivel de titulación final.</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8F2B84">
        <w:rPr>
          <w:rFonts w:ascii="Century Gothic" w:hAnsi="Century Gothic" w:cs="Century Gothic"/>
          <w:color w:val="000000"/>
          <w:sz w:val="21"/>
          <w:szCs w:val="21"/>
        </w:rPr>
        <w:t>Desde ella, se despliega una estrategia de formación de formadores que contribuye a la transformación educativa y a las vías renovadoras que den respuesta a las crisis de la humanidad contemporánea.</w:t>
      </w: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p>
    <w:p w:rsidR="008F2B84" w:rsidRPr="008F2B84" w:rsidRDefault="008F2B84" w:rsidP="008F2B84">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pPr>
      <w:r w:rsidRPr="00CE63BB">
        <w:rPr>
          <w:rFonts w:ascii="Century Gothic" w:hAnsi="Century Gothic" w:cs="Century Gothic"/>
          <w:b/>
          <w:color w:val="000000"/>
          <w:sz w:val="21"/>
          <w:szCs w:val="21"/>
        </w:rPr>
        <w:t>Sugerencia para cualquiera que desea estudiar un postgrado</w:t>
      </w:r>
      <w:r w:rsidRPr="008F2B84">
        <w:rPr>
          <w:rFonts w:ascii="Century Gothic" w:hAnsi="Century Gothic" w:cs="Century Gothic"/>
          <w:color w:val="000000"/>
          <w:sz w:val="21"/>
          <w:szCs w:val="21"/>
        </w:rPr>
        <w:t>:</w:t>
      </w:r>
      <w:r w:rsidR="00CE63BB">
        <w:rPr>
          <w:rFonts w:ascii="Century Gothic" w:hAnsi="Century Gothic" w:cs="Century Gothic"/>
          <w:color w:val="000000"/>
          <w:sz w:val="21"/>
          <w:szCs w:val="21"/>
        </w:rPr>
        <w:t xml:space="preserve"> </w:t>
      </w:r>
      <w:r w:rsidRPr="008F2B84">
        <w:rPr>
          <w:rFonts w:ascii="Century Gothic" w:hAnsi="Century Gothic" w:cs="Century Gothic"/>
          <w:color w:val="000000"/>
          <w:sz w:val="21"/>
          <w:szCs w:val="21"/>
        </w:rPr>
        <w:t xml:space="preserve">La sugerencia obvia se plantea con gran </w:t>
      </w:r>
      <w:proofErr w:type="spellStart"/>
      <w:r w:rsidRPr="008F2B84">
        <w:rPr>
          <w:rFonts w:ascii="Century Gothic" w:hAnsi="Century Gothic" w:cs="Century Gothic"/>
          <w:color w:val="000000"/>
          <w:sz w:val="21"/>
          <w:szCs w:val="21"/>
        </w:rPr>
        <w:t>asertividad</w:t>
      </w:r>
      <w:proofErr w:type="spellEnd"/>
      <w:r w:rsidRPr="008F2B84">
        <w:rPr>
          <w:rFonts w:ascii="Century Gothic" w:hAnsi="Century Gothic" w:cs="Century Gothic"/>
          <w:color w:val="000000"/>
          <w:sz w:val="21"/>
          <w:szCs w:val="21"/>
        </w:rPr>
        <w:t xml:space="preserve">. Piense seriamente en esta opción de postgrados de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Mundo Real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y súmese a un ejército creciente de personas que están convencidas de que los problemas de este mundo y sus sociedades tienen respuestas promisorias en el terreno del pensamiento más avanzado de esta época. Esta es la plataforma epistemológica de formación e investigación en </w:t>
      </w:r>
      <w:proofErr w:type="spellStart"/>
      <w:r w:rsidRPr="008F2B84">
        <w:rPr>
          <w:rFonts w:ascii="Century Gothic" w:hAnsi="Century Gothic" w:cs="Century Gothic"/>
          <w:color w:val="000000"/>
          <w:sz w:val="21"/>
          <w:szCs w:val="21"/>
        </w:rPr>
        <w:t>Multiversidad</w:t>
      </w:r>
      <w:proofErr w:type="spellEnd"/>
      <w:r w:rsidRPr="008F2B84">
        <w:rPr>
          <w:rFonts w:ascii="Century Gothic" w:hAnsi="Century Gothic" w:cs="Century Gothic"/>
          <w:color w:val="000000"/>
          <w:sz w:val="21"/>
          <w:szCs w:val="21"/>
        </w:rPr>
        <w:t xml:space="preserve"> Mundo Real Edgar </w:t>
      </w:r>
      <w:proofErr w:type="spellStart"/>
      <w:r w:rsidRPr="008F2B84">
        <w:rPr>
          <w:rFonts w:ascii="Century Gothic" w:hAnsi="Century Gothic" w:cs="Century Gothic"/>
          <w:color w:val="000000"/>
          <w:sz w:val="21"/>
          <w:szCs w:val="21"/>
        </w:rPr>
        <w:t>Morin</w:t>
      </w:r>
      <w:proofErr w:type="spellEnd"/>
      <w:r w:rsidRPr="008F2B84">
        <w:rPr>
          <w:rFonts w:ascii="Century Gothic" w:hAnsi="Century Gothic" w:cs="Century Gothic"/>
          <w:color w:val="000000"/>
          <w:sz w:val="21"/>
          <w:szCs w:val="21"/>
        </w:rPr>
        <w:t xml:space="preserve">. </w:t>
      </w:r>
    </w:p>
    <w:p w:rsidR="00AA5017" w:rsidRDefault="00AA5017" w:rsidP="00693936">
      <w:pPr>
        <w:widowControl w:val="0"/>
        <w:autoSpaceDE w:val="0"/>
        <w:autoSpaceDN w:val="0"/>
        <w:adjustRightInd w:val="0"/>
        <w:spacing w:before="89" w:after="0" w:line="252" w:lineRule="exact"/>
        <w:ind w:right="61"/>
        <w:jc w:val="both"/>
        <w:rPr>
          <w:rFonts w:ascii="Century Gothic" w:hAnsi="Century Gothic" w:cs="Century Gothic"/>
          <w:color w:val="000000"/>
          <w:sz w:val="21"/>
          <w:szCs w:val="21"/>
        </w:rPr>
        <w:sectPr w:rsidR="00AA5017" w:rsidSect="00AA5017">
          <w:type w:val="continuous"/>
          <w:pgSz w:w="7920" w:h="12240"/>
          <w:pgMar w:top="1041" w:right="600" w:bottom="1180" w:left="600" w:header="670" w:footer="1267" w:gutter="0"/>
          <w:pgNumType w:start="73"/>
          <w:cols w:space="720"/>
          <w:noEndnote/>
        </w:sectPr>
      </w:pPr>
    </w:p>
    <w:p w:rsidR="00A41C59" w:rsidRPr="00F952C7" w:rsidRDefault="00CE63BB" w:rsidP="00CE63BB">
      <w:pPr>
        <w:widowControl w:val="0"/>
        <w:autoSpaceDE w:val="0"/>
        <w:autoSpaceDN w:val="0"/>
        <w:adjustRightInd w:val="0"/>
        <w:spacing w:before="62" w:after="0" w:line="268" w:lineRule="exact"/>
        <w:ind w:right="47"/>
        <w:jc w:val="both"/>
        <w:rPr>
          <w:rFonts w:ascii="Century Gothic" w:hAnsi="Century Gothic" w:cs="Century Gothic"/>
          <w:color w:val="000000"/>
          <w:sz w:val="20"/>
          <w:szCs w:val="20"/>
        </w:rPr>
      </w:pPr>
      <w:r w:rsidRPr="00CE63BB">
        <w:rPr>
          <w:rFonts w:ascii="Century Gothic" w:hAnsi="Century Gothic" w:cs="Century Gothic"/>
          <w:noProof/>
          <w:color w:val="000000"/>
          <w:sz w:val="20"/>
          <w:szCs w:val="20"/>
          <w:lang w:eastAsia="es-MX"/>
        </w:rPr>
        <w:lastRenderedPageBreak/>
        <w:drawing>
          <wp:anchor distT="0" distB="0" distL="114300" distR="114300" simplePos="0" relativeHeight="251682816" behindDoc="0" locked="0" layoutInCell="1" allowOverlap="1">
            <wp:simplePos x="0" y="0"/>
            <wp:positionH relativeFrom="page">
              <wp:align>center</wp:align>
            </wp:positionH>
            <wp:positionV relativeFrom="page">
              <wp:align>center</wp:align>
            </wp:positionV>
            <wp:extent cx="5053965" cy="7727950"/>
            <wp:effectExtent l="19050" t="0" r="0" b="0"/>
            <wp:wrapTight wrapText="bothSides">
              <wp:wrapPolygon edited="0">
                <wp:start x="-81" y="0"/>
                <wp:lineTo x="-81" y="21565"/>
                <wp:lineTo x="21576" y="21565"/>
                <wp:lineTo x="21576" y="0"/>
                <wp:lineTo x="-81" y="0"/>
              </wp:wrapPolygon>
            </wp:wrapTight>
            <wp:docPr id="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0"/>
                    <a:stretch>
                      <a:fillRect/>
                    </a:stretch>
                  </pic:blipFill>
                  <pic:spPr bwMode="auto">
                    <a:xfrm>
                      <a:off x="0" y="0"/>
                      <a:ext cx="5053965" cy="7727950"/>
                    </a:xfrm>
                    <a:prstGeom prst="rect">
                      <a:avLst/>
                    </a:prstGeom>
                    <a:noFill/>
                    <a:ln w="9525">
                      <a:noFill/>
                      <a:miter lim="800000"/>
                      <a:headEnd/>
                      <a:tailEnd/>
                    </a:ln>
                  </pic:spPr>
                </pic:pic>
              </a:graphicData>
            </a:graphic>
          </wp:anchor>
        </w:drawing>
      </w:r>
    </w:p>
    <w:sectPr w:rsidR="00A41C59" w:rsidRPr="00F952C7" w:rsidSect="00193C59">
      <w:headerReference w:type="even" r:id="rId101"/>
      <w:headerReference w:type="default" r:id="rId102"/>
      <w:footerReference w:type="even" r:id="rId103"/>
      <w:footerReference w:type="default" r:id="rId104"/>
      <w:pgSz w:w="7920" w:h="12240"/>
      <w:pgMar w:top="740" w:right="860" w:bottom="280" w:left="880" w:header="0" w:footer="0" w:gutter="0"/>
      <w:cols w:space="720" w:equalWidth="0">
        <w:col w:w="618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577" w:rsidRDefault="003E7577" w:rsidP="00F952C7">
      <w:pPr>
        <w:spacing w:after="0" w:line="240" w:lineRule="auto"/>
      </w:pPr>
      <w:r>
        <w:separator/>
      </w:r>
    </w:p>
  </w:endnote>
  <w:endnote w:type="continuationSeparator" w:id="1">
    <w:p w:rsidR="003E7577" w:rsidRDefault="003E7577" w:rsidP="00F952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shape id="_x0000_s2051" style="position:absolute;margin-left:36pt;margin-top:541.9pt;width:324pt;height:0;z-index:-251654144;mso-position-horizontal-relative:page;mso-position-vertical-relative:page" coordsize="6480,20" o:allowincell="f" path="m,l6480,e" filled="f" strokeweight="1pt">
          <v:path arrowok="t"/>
          <w10:wrap anchorx="page" anchory="page"/>
        </v:shape>
      </w:pict>
    </w:r>
    <w:r w:rsidRPr="00252C94">
      <w:rPr>
        <w:noProof/>
        <w:lang w:eastAsia="es-MX"/>
      </w:rPr>
      <w:pict>
        <v:shapetype id="_x0000_t202" coordsize="21600,21600" o:spt="202" path="m,l,21600r21600,l21600,xe">
          <v:stroke joinstyle="miter"/>
          <v:path gradientshapeok="t" o:connecttype="rect"/>
        </v:shapetype>
        <v:shape id="_x0000_s2052" type="#_x0000_t202" style="position:absolute;margin-left:80.85pt;margin-top:546.4pt;width:234.3pt;height:33pt;z-index:-251653120;mso-position-horizontal-relative:page;mso-position-vertical-relative:page" o:allowincell="f" filled="f" stroked="f">
          <v:textbox inset="0,0,0,0">
            <w:txbxContent>
              <w:p w:rsidR="003E7577" w:rsidRDefault="003E7577">
                <w:pPr>
                  <w:widowControl w:val="0"/>
                  <w:autoSpaceDE w:val="0"/>
                  <w:autoSpaceDN w:val="0"/>
                  <w:adjustRightInd w:val="0"/>
                  <w:spacing w:after="0" w:line="166" w:lineRule="exact"/>
                  <w:ind w:left="251" w:right="231"/>
                  <w:jc w:val="center"/>
                  <w:rPr>
                    <w:rFonts w:ascii="Century Gothic" w:hAnsi="Century Gothic" w:cs="Century Gothic"/>
                    <w:sz w:val="14"/>
                    <w:szCs w:val="14"/>
                  </w:rPr>
                </w:pPr>
                <w:r>
                  <w:rPr>
                    <w:rFonts w:ascii="Century Gothic" w:hAnsi="Century Gothic" w:cs="Century Gothic"/>
                    <w:sz w:val="14"/>
                    <w:szCs w:val="14"/>
                  </w:rPr>
                  <w:t>Universidad Oficial</w:t>
                </w:r>
                <w:r>
                  <w:rPr>
                    <w:rFonts w:ascii="Century Gothic" w:hAnsi="Century Gothic" w:cs="Century Gothic"/>
                    <w:spacing w:val="-4"/>
                    <w:sz w:val="14"/>
                    <w:szCs w:val="14"/>
                  </w:rPr>
                  <w:t xml:space="preserve"> </w:t>
                </w:r>
                <w:r>
                  <w:rPr>
                    <w:rFonts w:ascii="Century Gothic" w:hAnsi="Century Gothic" w:cs="Century Gothic"/>
                    <w:sz w:val="14"/>
                    <w:szCs w:val="14"/>
                  </w:rPr>
                  <w:t>Internacional del Pensamiento Complejo:</w:t>
                </w:r>
              </w:p>
              <w:p w:rsidR="003E7577" w:rsidRDefault="003E7577">
                <w:pPr>
                  <w:widowControl w:val="0"/>
                  <w:autoSpaceDE w:val="0"/>
                  <w:autoSpaceDN w:val="0"/>
                  <w:adjustRightInd w:val="0"/>
                  <w:spacing w:after="0" w:line="160" w:lineRule="exact"/>
                  <w:ind w:left="1246" w:right="1226"/>
                  <w:jc w:val="center"/>
                  <w:rPr>
                    <w:rFonts w:ascii="Century Gothic" w:hAnsi="Century Gothic" w:cs="Century Gothic"/>
                    <w:color w:val="000000"/>
                    <w:sz w:val="14"/>
                    <w:szCs w:val="14"/>
                  </w:rPr>
                </w:pPr>
                <w:hyperlink r:id="rId1" w:history="1">
                  <w:r>
                    <w:rPr>
                      <w:rFonts w:ascii="Century Gothic" w:hAnsi="Century Gothic" w:cs="Century Gothic"/>
                      <w:color w:val="004A99"/>
                      <w:sz w:val="14"/>
                      <w:szCs w:val="14"/>
                    </w:rPr>
                    <w:t>www.MultiversidadReal.edu.mx</w:t>
                  </w:r>
                </w:hyperlink>
              </w:p>
              <w:p w:rsidR="003E7577" w:rsidRDefault="003E7577">
                <w:pPr>
                  <w:widowControl w:val="0"/>
                  <w:autoSpaceDE w:val="0"/>
                  <w:autoSpaceDN w:val="0"/>
                  <w:adjustRightInd w:val="0"/>
                  <w:spacing w:before="1" w:after="0" w:line="160" w:lineRule="exact"/>
                  <w:ind w:left="7" w:right="-13"/>
                  <w:jc w:val="center"/>
                  <w:rPr>
                    <w:rFonts w:ascii="Century Gothic" w:hAnsi="Century Gothic" w:cs="Century Gothic"/>
                    <w:color w:val="000000"/>
                    <w:sz w:val="14"/>
                    <w:szCs w:val="14"/>
                  </w:rPr>
                </w:pPr>
                <w:r>
                  <w:rPr>
                    <w:rFonts w:ascii="Century Gothic" w:hAnsi="Century Gothic" w:cs="Century Gothic"/>
                    <w:color w:val="000000"/>
                    <w:sz w:val="14"/>
                    <w:szCs w:val="14"/>
                  </w:rPr>
                  <w:t>Doctorados, maestrías, especialidades, diplomados, cursos y talleres que transforman a las personas.</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shape id="_x0000_s2053" style="position:absolute;margin-left:36pt;margin-top:541.9pt;width:324pt;height:0;z-index:-251652096;mso-position-horizontal-relative:page;mso-position-vertical-relative:page" coordsize="6480,20" o:allowincell="f" path="m,l6480,e" filled="f" strokeweight="1pt">
          <v:path arrowok="t"/>
          <w10:wrap anchorx="page" anchory="page"/>
        </v:shape>
      </w:pict>
    </w:r>
    <w:r w:rsidRPr="00252C94">
      <w:rPr>
        <w:noProof/>
        <w:lang w:eastAsia="es-MX"/>
      </w:rPr>
      <w:pict>
        <v:shapetype id="_x0000_t202" coordsize="21600,21600" o:spt="202" path="m,l,21600r21600,l21600,xe">
          <v:stroke joinstyle="miter"/>
          <v:path gradientshapeok="t" o:connecttype="rect"/>
        </v:shapetype>
        <v:shape id="_x0000_s2054" type="#_x0000_t202" style="position:absolute;margin-left:80.85pt;margin-top:546.4pt;width:234.3pt;height:33pt;z-index:-251651072;mso-position-horizontal-relative:page;mso-position-vertical-relative:page" o:allowincell="f" filled="f" stroked="f">
          <v:textbox inset="0,0,0,0">
            <w:txbxContent>
              <w:p w:rsidR="003E7577" w:rsidRDefault="003E7577">
                <w:pPr>
                  <w:widowControl w:val="0"/>
                  <w:autoSpaceDE w:val="0"/>
                  <w:autoSpaceDN w:val="0"/>
                  <w:adjustRightInd w:val="0"/>
                  <w:spacing w:after="0" w:line="166" w:lineRule="exact"/>
                  <w:ind w:left="251" w:right="231"/>
                  <w:jc w:val="center"/>
                  <w:rPr>
                    <w:rFonts w:ascii="Century Gothic" w:hAnsi="Century Gothic" w:cs="Century Gothic"/>
                    <w:sz w:val="14"/>
                    <w:szCs w:val="14"/>
                  </w:rPr>
                </w:pPr>
                <w:r>
                  <w:rPr>
                    <w:rFonts w:ascii="Century Gothic" w:hAnsi="Century Gothic" w:cs="Century Gothic"/>
                    <w:sz w:val="14"/>
                    <w:szCs w:val="14"/>
                  </w:rPr>
                  <w:t>Universidad Oficial</w:t>
                </w:r>
                <w:r>
                  <w:rPr>
                    <w:rFonts w:ascii="Century Gothic" w:hAnsi="Century Gothic" w:cs="Century Gothic"/>
                    <w:spacing w:val="-4"/>
                    <w:sz w:val="14"/>
                    <w:szCs w:val="14"/>
                  </w:rPr>
                  <w:t xml:space="preserve"> </w:t>
                </w:r>
                <w:r>
                  <w:rPr>
                    <w:rFonts w:ascii="Century Gothic" w:hAnsi="Century Gothic" w:cs="Century Gothic"/>
                    <w:sz w:val="14"/>
                    <w:szCs w:val="14"/>
                  </w:rPr>
                  <w:t>Internacional del Pensamiento Complejo:</w:t>
                </w:r>
              </w:p>
              <w:p w:rsidR="003E7577" w:rsidRDefault="003E7577">
                <w:pPr>
                  <w:widowControl w:val="0"/>
                  <w:autoSpaceDE w:val="0"/>
                  <w:autoSpaceDN w:val="0"/>
                  <w:adjustRightInd w:val="0"/>
                  <w:spacing w:after="0" w:line="160" w:lineRule="exact"/>
                  <w:ind w:left="1246" w:right="1226"/>
                  <w:jc w:val="center"/>
                  <w:rPr>
                    <w:rFonts w:ascii="Century Gothic" w:hAnsi="Century Gothic" w:cs="Century Gothic"/>
                    <w:color w:val="000000"/>
                    <w:sz w:val="14"/>
                    <w:szCs w:val="14"/>
                  </w:rPr>
                </w:pPr>
                <w:hyperlink r:id="rId1" w:history="1">
                  <w:r>
                    <w:rPr>
                      <w:rFonts w:ascii="Century Gothic" w:hAnsi="Century Gothic" w:cs="Century Gothic"/>
                      <w:color w:val="004A99"/>
                      <w:sz w:val="14"/>
                      <w:szCs w:val="14"/>
                    </w:rPr>
                    <w:t>www.MultiversidadReal.edu.mx</w:t>
                  </w:r>
                </w:hyperlink>
              </w:p>
              <w:p w:rsidR="003E7577" w:rsidRDefault="003E7577">
                <w:pPr>
                  <w:widowControl w:val="0"/>
                  <w:autoSpaceDE w:val="0"/>
                  <w:autoSpaceDN w:val="0"/>
                  <w:adjustRightInd w:val="0"/>
                  <w:spacing w:before="1" w:after="0" w:line="160" w:lineRule="exact"/>
                  <w:ind w:left="7" w:right="-13"/>
                  <w:jc w:val="center"/>
                  <w:rPr>
                    <w:rFonts w:ascii="Century Gothic" w:hAnsi="Century Gothic" w:cs="Century Gothic"/>
                    <w:color w:val="000000"/>
                    <w:sz w:val="14"/>
                    <w:szCs w:val="14"/>
                  </w:rPr>
                </w:pPr>
                <w:r>
                  <w:rPr>
                    <w:rFonts w:ascii="Century Gothic" w:hAnsi="Century Gothic" w:cs="Century Gothic"/>
                    <w:color w:val="000000"/>
                    <w:sz w:val="14"/>
                    <w:szCs w:val="14"/>
                  </w:rPr>
                  <w:t>Doctorados, maestrías, especialidades, diplomados, cursos y talleres que transforman a las personas.</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40" w:lineRule="auto"/>
      <w:rPr>
        <w:rFonts w:ascii="Times New Roman" w:hAnsi="Times New Roman"/>
        <w:sz w:val="10"/>
        <w:szCs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40" w:lineRule="auto"/>
      <w:rPr>
        <w:rFonts w:ascii="Times New Roman" w:hAnsi="Times New Roman"/>
        <w:sz w:val="10"/>
        <w:szCs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shape id="_x0000_s2057" style="position:absolute;margin-left:36pt;margin-top:541.9pt;width:324pt;height:0;z-index:-251648000;mso-position-horizontal-relative:page;mso-position-vertical-relative:page" coordsize="6480,20" o:allowincell="f" path="m,l6480,e" filled="f" strokeweight="1pt">
          <v:path arrowok="t"/>
          <w10:wrap anchorx="page" anchory="page"/>
        </v:shape>
      </w:pict>
    </w:r>
    <w:r w:rsidRPr="00252C94">
      <w:rPr>
        <w:noProof/>
        <w:lang w:eastAsia="es-MX"/>
      </w:rPr>
      <w:pict>
        <v:shapetype id="_x0000_t202" coordsize="21600,21600" o:spt="202" path="m,l,21600r21600,l21600,xe">
          <v:stroke joinstyle="miter"/>
          <v:path gradientshapeok="t" o:connecttype="rect"/>
        </v:shapetype>
        <v:shape id="_x0000_s2058" type="#_x0000_t202" style="position:absolute;margin-left:80.85pt;margin-top:546.4pt;width:234.3pt;height:33pt;z-index:-251646976;mso-position-horizontal-relative:page;mso-position-vertical-relative:page" o:allowincell="f" filled="f" stroked="f">
          <v:textbox inset="0,0,0,0">
            <w:txbxContent>
              <w:p w:rsidR="003E7577" w:rsidRDefault="003E7577">
                <w:pPr>
                  <w:widowControl w:val="0"/>
                  <w:autoSpaceDE w:val="0"/>
                  <w:autoSpaceDN w:val="0"/>
                  <w:adjustRightInd w:val="0"/>
                  <w:spacing w:after="0" w:line="166" w:lineRule="exact"/>
                  <w:ind w:left="251" w:right="231"/>
                  <w:jc w:val="center"/>
                  <w:rPr>
                    <w:rFonts w:ascii="Century Gothic" w:hAnsi="Century Gothic" w:cs="Century Gothic"/>
                    <w:sz w:val="14"/>
                    <w:szCs w:val="14"/>
                  </w:rPr>
                </w:pPr>
                <w:r>
                  <w:rPr>
                    <w:rFonts w:ascii="Century Gothic" w:hAnsi="Century Gothic" w:cs="Century Gothic"/>
                    <w:sz w:val="14"/>
                    <w:szCs w:val="14"/>
                  </w:rPr>
                  <w:t>Universidad Oficial</w:t>
                </w:r>
                <w:r>
                  <w:rPr>
                    <w:rFonts w:ascii="Century Gothic" w:hAnsi="Century Gothic" w:cs="Century Gothic"/>
                    <w:spacing w:val="-4"/>
                    <w:sz w:val="14"/>
                    <w:szCs w:val="14"/>
                  </w:rPr>
                  <w:t xml:space="preserve"> </w:t>
                </w:r>
                <w:r>
                  <w:rPr>
                    <w:rFonts w:ascii="Century Gothic" w:hAnsi="Century Gothic" w:cs="Century Gothic"/>
                    <w:sz w:val="14"/>
                    <w:szCs w:val="14"/>
                  </w:rPr>
                  <w:t>Internacional del Pensamiento Complejo:</w:t>
                </w:r>
              </w:p>
              <w:p w:rsidR="003E7577" w:rsidRDefault="003E7577">
                <w:pPr>
                  <w:widowControl w:val="0"/>
                  <w:autoSpaceDE w:val="0"/>
                  <w:autoSpaceDN w:val="0"/>
                  <w:adjustRightInd w:val="0"/>
                  <w:spacing w:after="0" w:line="160" w:lineRule="exact"/>
                  <w:ind w:left="1246" w:right="1226"/>
                  <w:jc w:val="center"/>
                  <w:rPr>
                    <w:rFonts w:ascii="Century Gothic" w:hAnsi="Century Gothic" w:cs="Century Gothic"/>
                    <w:color w:val="000000"/>
                    <w:sz w:val="14"/>
                    <w:szCs w:val="14"/>
                  </w:rPr>
                </w:pPr>
                <w:hyperlink r:id="rId1" w:history="1">
                  <w:r>
                    <w:rPr>
                      <w:rFonts w:ascii="Century Gothic" w:hAnsi="Century Gothic" w:cs="Century Gothic"/>
                      <w:color w:val="004A99"/>
                      <w:sz w:val="14"/>
                      <w:szCs w:val="14"/>
                    </w:rPr>
                    <w:t>www.MultiversidadReal.edu.mx</w:t>
                  </w:r>
                </w:hyperlink>
              </w:p>
              <w:p w:rsidR="003E7577" w:rsidRDefault="003E7577">
                <w:pPr>
                  <w:widowControl w:val="0"/>
                  <w:autoSpaceDE w:val="0"/>
                  <w:autoSpaceDN w:val="0"/>
                  <w:adjustRightInd w:val="0"/>
                  <w:spacing w:before="1" w:after="0" w:line="160" w:lineRule="exact"/>
                  <w:ind w:left="7" w:right="-13"/>
                  <w:jc w:val="center"/>
                  <w:rPr>
                    <w:rFonts w:ascii="Century Gothic" w:hAnsi="Century Gothic" w:cs="Century Gothic"/>
                    <w:color w:val="000000"/>
                    <w:sz w:val="14"/>
                    <w:szCs w:val="14"/>
                  </w:rPr>
                </w:pPr>
                <w:r>
                  <w:rPr>
                    <w:rFonts w:ascii="Century Gothic" w:hAnsi="Century Gothic" w:cs="Century Gothic"/>
                    <w:color w:val="000000"/>
                    <w:sz w:val="14"/>
                    <w:szCs w:val="14"/>
                  </w:rPr>
                  <w:t>Doctorados, maestrías, especialidades, diplomados, cursos y talleres que transforman a las personas.</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shape id="_x0000_s2059" style="position:absolute;margin-left:36pt;margin-top:541.9pt;width:324pt;height:0;z-index:-251645952;mso-position-horizontal-relative:page;mso-position-vertical-relative:page" coordsize="6480,20" o:allowincell="f" path="m,l6480,e" filled="f" strokeweight="1pt">
          <v:path arrowok="t"/>
          <w10:wrap anchorx="page" anchory="page"/>
        </v:shape>
      </w:pict>
    </w:r>
    <w:r w:rsidRPr="00252C94">
      <w:rPr>
        <w:noProof/>
        <w:lang w:eastAsia="es-MX"/>
      </w:rPr>
      <w:pict>
        <v:shapetype id="_x0000_t202" coordsize="21600,21600" o:spt="202" path="m,l,21600r21600,l21600,xe">
          <v:stroke joinstyle="miter"/>
          <v:path gradientshapeok="t" o:connecttype="rect"/>
        </v:shapetype>
        <v:shape id="_x0000_s2060" type="#_x0000_t202" style="position:absolute;margin-left:88.6pt;margin-top:557.85pt;width:218.8pt;height:10pt;z-index:-251644928;mso-position-horizontal-relative:page;mso-position-vertical-relative:page" o:allowincell="f" filled="f" stroked="f">
          <v:textbox inset="0,0,0,0">
            <w:txbxContent>
              <w:p w:rsidR="003E7577" w:rsidRDefault="003E7577">
                <w:pPr>
                  <w:widowControl w:val="0"/>
                  <w:autoSpaceDE w:val="0"/>
                  <w:autoSpaceDN w:val="0"/>
                  <w:adjustRightInd w:val="0"/>
                  <w:spacing w:after="0" w:line="186" w:lineRule="exact"/>
                  <w:ind w:left="20" w:right="-44"/>
                  <w:rPr>
                    <w:rFonts w:ascii="Century Gothic" w:hAnsi="Century Gothic" w:cs="Century Gothic"/>
                    <w:sz w:val="16"/>
                    <w:szCs w:val="16"/>
                  </w:rPr>
                </w:pPr>
                <w:r>
                  <w:rPr>
                    <w:rFonts w:ascii="Century Gothic" w:hAnsi="Century Gothic" w:cs="Century Gothic"/>
                    <w:sz w:val="16"/>
                    <w:szCs w:val="16"/>
                  </w:rPr>
                  <w:t>DESCUBRA</w:t>
                </w:r>
                <w:r>
                  <w:rPr>
                    <w:rFonts w:ascii="Century Gothic" w:hAnsi="Century Gothic" w:cs="Century Gothic"/>
                    <w:spacing w:val="-8"/>
                    <w:sz w:val="16"/>
                    <w:szCs w:val="16"/>
                  </w:rPr>
                  <w:t xml:space="preserve"> </w:t>
                </w:r>
                <w:r>
                  <w:rPr>
                    <w:rFonts w:ascii="Century Gothic" w:hAnsi="Century Gothic" w:cs="Century Gothic"/>
                    <w:sz w:val="16"/>
                    <w:szCs w:val="16"/>
                  </w:rPr>
                  <w:t>LA</w:t>
                </w:r>
                <w:r>
                  <w:rPr>
                    <w:rFonts w:ascii="Century Gothic" w:hAnsi="Century Gothic" w:cs="Century Gothic"/>
                    <w:spacing w:val="-2"/>
                    <w:sz w:val="16"/>
                    <w:szCs w:val="16"/>
                  </w:rPr>
                  <w:t xml:space="preserve"> </w:t>
                </w:r>
                <w:r>
                  <w:rPr>
                    <w:rFonts w:ascii="Century Gothic" w:hAnsi="Century Gothic" w:cs="Century Gothic"/>
                    <w:sz w:val="16"/>
                    <w:szCs w:val="16"/>
                  </w:rPr>
                  <w:t>VERDADERA UTILIDAD</w:t>
                </w:r>
                <w:r>
                  <w:rPr>
                    <w:rFonts w:ascii="Century Gothic" w:hAnsi="Century Gothic" w:cs="Century Gothic"/>
                    <w:spacing w:val="-7"/>
                    <w:sz w:val="16"/>
                    <w:szCs w:val="16"/>
                  </w:rPr>
                  <w:t xml:space="preserve"> </w:t>
                </w:r>
                <w:r>
                  <w:rPr>
                    <w:rFonts w:ascii="Century Gothic" w:hAnsi="Century Gothic" w:cs="Century Gothic"/>
                    <w:sz w:val="16"/>
                    <w:szCs w:val="16"/>
                  </w:rPr>
                  <w:t>DE UN</w:t>
                </w:r>
                <w:r>
                  <w:rPr>
                    <w:rFonts w:ascii="Century Gothic" w:hAnsi="Century Gothic" w:cs="Century Gothic"/>
                    <w:spacing w:val="-2"/>
                    <w:sz w:val="16"/>
                    <w:szCs w:val="16"/>
                  </w:rPr>
                  <w:t xml:space="preserve"> </w:t>
                </w:r>
                <w:r>
                  <w:rPr>
                    <w:rFonts w:ascii="Century Gothic" w:hAnsi="Century Gothic" w:cs="Century Gothic"/>
                    <w:sz w:val="16"/>
                    <w:szCs w:val="16"/>
                  </w:rPr>
                  <w:t>POSTGRADO</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577" w:rsidRDefault="003E7577" w:rsidP="00F952C7">
      <w:pPr>
        <w:spacing w:after="0" w:line="240" w:lineRule="auto"/>
      </w:pPr>
      <w:r>
        <w:separator/>
      </w:r>
    </w:p>
  </w:footnote>
  <w:footnote w:type="continuationSeparator" w:id="1">
    <w:p w:rsidR="003E7577" w:rsidRDefault="003E7577" w:rsidP="00F952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shapetype id="_x0000_t202" coordsize="21600,21600" o:spt="202" path="m,l,21600r21600,l21600,xe">
          <v:stroke joinstyle="miter"/>
          <v:path gradientshapeok="t" o:connecttype="rect"/>
        </v:shapetype>
        <v:shape id="_x0000_s2049" type="#_x0000_t202" style="position:absolute;margin-left:194.25pt;margin-top:32.5pt;width:7.5pt;height:12pt;z-index:-251656192;mso-position-horizontal-relative:page;mso-position-vertical-relative:page" o:allowincell="f" filled="f" stroked="f">
          <v:textbox inset="0,0,0,0">
            <w:txbxContent>
              <w:p w:rsidR="003E7577" w:rsidRDefault="003E7577">
                <w:pPr>
                  <w:widowControl w:val="0"/>
                  <w:autoSpaceDE w:val="0"/>
                  <w:autoSpaceDN w:val="0"/>
                  <w:adjustRightInd w:val="0"/>
                  <w:spacing w:after="0" w:line="228" w:lineRule="exact"/>
                  <w:ind w:left="20" w:right="-50"/>
                  <w:rPr>
                    <w:rFonts w:ascii="Century Gothic" w:hAnsi="Century Gothic" w:cs="Century Gothic"/>
                    <w:sz w:val="20"/>
                    <w:szCs w:val="20"/>
                  </w:rPr>
                </w:pPr>
                <w:r>
                  <w:rPr>
                    <w:rFonts w:ascii="Century Gothic" w:hAnsi="Century Gothic" w:cs="Century Gothic"/>
                    <w:sz w:val="20"/>
                    <w:szCs w:val="20"/>
                  </w:rPr>
                  <w:t>2</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40" w:lineRule="auto"/>
      <w:rPr>
        <w:rFonts w:ascii="Times New Roman" w:hAnsi="Times New Roman"/>
        <w:sz w:val="10"/>
        <w:szCs w:val="1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40" w:lineRule="auto"/>
      <w:rPr>
        <w:rFonts w:ascii="Times New Roman" w:hAnsi="Times New Roman"/>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shapetype id="_x0000_t202" coordsize="21600,21600" o:spt="202" path="m,l,21600r21600,l21600,xe">
          <v:stroke joinstyle="miter"/>
          <v:path gradientshapeok="t" o:connecttype="rect"/>
        </v:shapetype>
        <v:shape id="_x0000_s2050" type="#_x0000_t202" style="position:absolute;margin-left:194.25pt;margin-top:32.5pt;width:7.5pt;height:12pt;z-index:-251655168;mso-position-horizontal-relative:page;mso-position-vertical-relative:page" o:allowincell="f" filled="f" stroked="f">
          <v:textbox inset="0,0,0,0">
            <w:txbxContent>
              <w:p w:rsidR="003E7577" w:rsidRDefault="003E7577">
                <w:pPr>
                  <w:widowControl w:val="0"/>
                  <w:autoSpaceDE w:val="0"/>
                  <w:autoSpaceDN w:val="0"/>
                  <w:adjustRightInd w:val="0"/>
                  <w:spacing w:after="0" w:line="228" w:lineRule="exact"/>
                  <w:ind w:left="20" w:right="-50"/>
                  <w:rPr>
                    <w:rFonts w:ascii="Century Gothic" w:hAnsi="Century Gothic" w:cs="Century Gothic"/>
                    <w:sz w:val="20"/>
                    <w:szCs w:val="20"/>
                  </w:rPr>
                </w:pPr>
                <w:r>
                  <w:rPr>
                    <w:rFonts w:ascii="Century Gothic" w:hAnsi="Century Gothic" w:cs="Century Gothic"/>
                    <w:sz w:val="20"/>
                    <w:szCs w:val="20"/>
                  </w:rPr>
                  <w:t>2</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40" w:lineRule="auto"/>
      <w:rPr>
        <w:rFonts w:ascii="Times New Roman" w:hAnsi="Times New Roman"/>
        <w:sz w:val="10"/>
        <w:szCs w:val="1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shapetype id="_x0000_t202" coordsize="21600,21600" o:spt="202" path="m,l,21600r21600,l21600,xe">
          <v:stroke joinstyle="miter"/>
          <v:path gradientshapeok="t" o:connecttype="rect"/>
        </v:shapetype>
        <v:shape id="_x0000_s2055" type="#_x0000_t202" style="position:absolute;margin-left:190.45pt;margin-top:32.5pt;width:15.1pt;height:12pt;z-index:-251650048;mso-position-horizontal-relative:page;mso-position-vertical-relative:page" o:allowincell="f" filled="f" stroked="f">
          <v:textbox inset="0,0,0,0">
            <w:txbxContent>
              <w:p w:rsidR="003E7577" w:rsidRDefault="003E7577">
                <w:pPr>
                  <w:widowControl w:val="0"/>
                  <w:autoSpaceDE w:val="0"/>
                  <w:autoSpaceDN w:val="0"/>
                  <w:adjustRightInd w:val="0"/>
                  <w:spacing w:after="0" w:line="228" w:lineRule="exact"/>
                  <w:ind w:left="40" w:right="-20"/>
                  <w:rPr>
                    <w:rFonts w:ascii="Century Gothic" w:hAnsi="Century Gothic" w:cs="Century Gothic"/>
                    <w:sz w:val="20"/>
                    <w:szCs w:val="20"/>
                  </w:rPr>
                </w:pPr>
                <w:r>
                  <w:rPr>
                    <w:rFonts w:ascii="Century Gothic" w:hAnsi="Century Gothic" w:cs="Century Gothic"/>
                    <w:sz w:val="20"/>
                    <w:szCs w:val="20"/>
                  </w:rPr>
                  <w:fldChar w:fldCharType="begin"/>
                </w:r>
                <w:r>
                  <w:rPr>
                    <w:rFonts w:ascii="Century Gothic" w:hAnsi="Century Gothic" w:cs="Century Gothic"/>
                    <w:sz w:val="20"/>
                    <w:szCs w:val="20"/>
                  </w:rPr>
                  <w:instrText xml:space="preserve"> PAGE </w:instrText>
                </w:r>
                <w:r>
                  <w:rPr>
                    <w:rFonts w:ascii="Century Gothic" w:hAnsi="Century Gothic" w:cs="Century Gothic"/>
                    <w:sz w:val="20"/>
                    <w:szCs w:val="20"/>
                  </w:rPr>
                  <w:fldChar w:fldCharType="separate"/>
                </w:r>
                <w:r>
                  <w:rPr>
                    <w:rFonts w:ascii="Century Gothic" w:hAnsi="Century Gothic" w:cs="Century Gothic"/>
                    <w:noProof/>
                    <w:sz w:val="20"/>
                    <w:szCs w:val="20"/>
                  </w:rPr>
                  <w:t>40</w:t>
                </w:r>
                <w:r>
                  <w:rPr>
                    <w:rFonts w:ascii="Century Gothic" w:hAnsi="Century Gothic" w:cs="Century Gothic"/>
                    <w:sz w:val="20"/>
                    <w:szCs w:val="20"/>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shapetype id="_x0000_t202" coordsize="21600,21600" o:spt="202" path="m,l,21600r21600,l21600,xe">
          <v:stroke joinstyle="miter"/>
          <v:path gradientshapeok="t" o:connecttype="rect"/>
        </v:shapetype>
        <v:shape id="_x0000_s2056" type="#_x0000_t202" style="position:absolute;margin-left:190.45pt;margin-top:32.5pt;width:15.1pt;height:12pt;z-index:-251649024;mso-position-horizontal-relative:page;mso-position-vertical-relative:page" o:allowincell="f" filled="f" stroked="f">
          <v:textbox inset="0,0,0,0">
            <w:txbxContent>
              <w:p w:rsidR="003E7577" w:rsidRDefault="003E7577">
                <w:pPr>
                  <w:widowControl w:val="0"/>
                  <w:autoSpaceDE w:val="0"/>
                  <w:autoSpaceDN w:val="0"/>
                  <w:adjustRightInd w:val="0"/>
                  <w:spacing w:after="0" w:line="228" w:lineRule="exact"/>
                  <w:ind w:left="40" w:right="-20"/>
                  <w:rPr>
                    <w:rFonts w:ascii="Century Gothic" w:hAnsi="Century Gothic" w:cs="Century Gothic"/>
                    <w:sz w:val="20"/>
                    <w:szCs w:val="20"/>
                  </w:rPr>
                </w:pPr>
                <w:r>
                  <w:rPr>
                    <w:rFonts w:ascii="Century Gothic" w:hAnsi="Century Gothic" w:cs="Century Gothic"/>
                    <w:sz w:val="20"/>
                    <w:szCs w:val="20"/>
                  </w:rPr>
                  <w:fldChar w:fldCharType="begin"/>
                </w:r>
                <w:r>
                  <w:rPr>
                    <w:rFonts w:ascii="Century Gothic" w:hAnsi="Century Gothic" w:cs="Century Gothic"/>
                    <w:sz w:val="20"/>
                    <w:szCs w:val="20"/>
                  </w:rPr>
                  <w:instrText xml:space="preserve"> PAGE </w:instrText>
                </w:r>
                <w:r>
                  <w:rPr>
                    <w:rFonts w:ascii="Century Gothic" w:hAnsi="Century Gothic" w:cs="Century Gothic"/>
                    <w:sz w:val="20"/>
                    <w:szCs w:val="20"/>
                  </w:rPr>
                  <w:fldChar w:fldCharType="separate"/>
                </w:r>
                <w:r w:rsidR="00364D09">
                  <w:rPr>
                    <w:rFonts w:ascii="Century Gothic" w:hAnsi="Century Gothic" w:cs="Century Gothic"/>
                    <w:noProof/>
                    <w:sz w:val="20"/>
                    <w:szCs w:val="20"/>
                  </w:rPr>
                  <w:t>53</w:t>
                </w:r>
                <w:r>
                  <w:rPr>
                    <w:rFonts w:ascii="Century Gothic" w:hAnsi="Century Gothic" w:cs="Century Gothic"/>
                    <w:sz w:val="20"/>
                    <w:szCs w:val="20"/>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group id="_x0000_s2086" style="position:absolute;margin-left:148.9pt;margin-top:99.55pt;width:98.15pt;height:15.8pt;z-index:-251640832;mso-position-horizontal-relative:page;mso-position-vertical-relative:page" coordorigin="2978,1991" coordsize="1963,316" o:allowincell="f">
          <v:shape id="_x0000_s2087" style="position:absolute;left:3819;top:2121;width:182;height:174" coordsize="182,174" o:allowincell="f" path="m120,l92,2,67,10,47,20,30,33,17,49,7,67,1,85,,100r,6l1,122r7,16l19,153r18,12l61,172r32,1l112,164r-35,l49,164,32,154,19,137,12,116,11,90,15,73,24,56,37,41,54,29,75,19r27,-7l133,10r49,l171,6,148,1,120,e" fillcolor="#b2b3b5" stroked="f">
            <v:path arrowok="t"/>
          </v:shape>
          <v:shape id="_x0000_s2088" style="position:absolute;left:3897;top:2197;width:64;height:88" coordsize="64,88" o:allowincell="f" path="m48,l16,,35,2,48,16r5,24l47,58,33,76,19,84,,88r35,l36,87,51,72,60,54,63,34,58,11,48,e" fillcolor="#b2b3b5" stroked="f">
            <v:path arrowok="t"/>
          </v:shape>
          <v:shape id="_x0000_s2089" style="position:absolute;left:3888;top:2187;width:57;height:53" coordsize="57,53" o:allowincell="f" path="m32,l19,,11,5,2,16,,23,,43r7,9l19,52r2,-2l21,44,19,42r-7,l10,37r,-11l12,21r7,-9l25,10r32,l53,5,32,e" fillcolor="#b2b3b5" stroked="f">
            <v:path arrowok="t"/>
          </v:shape>
          <v:shape id="_x0000_s2090" style="position:absolute;left:3953;top:2131;width:245;height:98" coordsize="245,98" o:allowincell="f" path="m48,l,,24,2,44,8r18,9l77,28,91,40r14,14l117,65r13,10l146,84r19,7l189,96r29,1l239,90r5,-3l184,87,164,82,146,74,131,63,116,50,100,35,88,23,74,12,57,3,48,e" fillcolor="#b2b3b5" stroked="f">
            <v:path arrowok="t"/>
          </v:shape>
          <v:shape id="_x0000_s2091" style="position:absolute;left:4137;top:2105;width:98;height:113" coordsize="98,113" o:allowincell="f" path="m52,l49,1,48,7r2,3l57,11,76,22r9,18l86,61,81,76,70,91,54,103r-24,7l,112r60,l72,104,85,87,93,67,97,44r,-1l90,24,77,9,55,,52,e" fillcolor="#b2b3b5" stroked="f">
            <v:path arrowok="t"/>
          </v:shape>
          <v:shape id="_x0000_s2092" style="position:absolute;left:3959;top:2187;width:110;height:110" coordsize="110,110" o:allowincell="f" path="m52,l30,,14,9,3,27,,55,5,72,16,87,33,99r24,8l87,109r20,-8l109,99r-49,l37,92,21,78,12,60,9,38,18,18,38,10r25,l59,5,52,e" fillcolor="#b2b3b5" stroked="f">
            <v:path arrowok="t"/>
          </v:shape>
          <v:shape id="_x0000_s2093" style="position:absolute;left:4001;top:2133;width:98;height:154" coordsize="98,154" o:allowincell="f" path="m26,l,,24,6,44,16,60,29,72,45r9,18l86,84r1,22l80,124,67,139,47,150r-29,3l67,153,80,142,90,124r6,-23l97,75,92,58,84,42,72,27,57,14,37,3,26,e" fillcolor="#b2b3b5" stroked="f">
            <v:path arrowok="t"/>
          </v:shape>
          <v:shape id="_x0000_s2094" style="position:absolute;left:4005;top:2197;width:26;height:43" coordsize="26,43" o:allowincell="f" path="m17,l,,5,2r8,8l15,16r,10l12,32r-7,l3,34r,6l5,42r13,l25,33r,-20l22,5,17,e" fillcolor="#b2b3b5" stroked="f">
            <v:path arrowok="t"/>
          </v:shape>
          <v:shape id="_x0000_s2095" style="position:absolute;left:3684;top:2105;width:130;height:123" coordsize="130,123" o:allowincell="f" path="m45,l25,6,9,20,1,38,,55r,4l3,75r9,15l25,103r19,11l69,120r31,2l122,117r7,-3l77,114,54,110,36,100,23,84,14,63,11,38,22,20,44,10r3,l48,7,47,1,45,e" fillcolor="#b2b3b5" stroked="f">
            <v:path arrowok="t"/>
          </v:shape>
          <v:shape id="_x0000_s2096" style="position:absolute;left:3761;top:2122;width:267;height:97" coordsize="267,97" o:allowincell="f" path="m194,l171,4r-20,6l134,19,119,30,105,43,92,56,78,69,63,80,46,89,25,95,,97r52,l63,92,78,82,93,70,106,56,117,46r12,-9l143,28r17,-8l181,15r26,-3l239,11r27,l253,6,226,1,194,e" fillcolor="#b2b3b5" stroked="f">
            <v:path arrowok="t"/>
          </v:shape>
          <v:shape id="_x0000_s2097" style="position:absolute;left:3926;top:2078;width:77;height:115" coordsize="77,115" o:allowincell="f" path="m32,l,,22,3,40,13,53,29r9,21l65,75,54,93,32,103r-2,1l28,106r,3l29,112r2,2l52,107,67,93,75,75,77,56r,-2l73,38,64,23,51,10,32,e" fillcolor="#b2b3b5" stroked="f">
            <v:path arrowok="t"/>
          </v:shape>
          <v:shape id="_x0000_s2098" style="position:absolute;left:3588;top:2001;width:187;height:175" coordsize="187,175" o:allowincell="f" path="m51,l32,7,17,20,7,39,1,61,,87r4,17l12,120r12,15l40,148r19,11l83,168r27,5l142,174r23,-4l185,164r1,-1l97,163,73,157,53,147,37,134,25,118,16,99,11,79,10,57,16,39,30,23,50,13,79,9r25,l82,2,51,e" fillcolor="#b2b3b5" stroked="f">
            <v:path arrowok="t"/>
          </v:shape>
          <v:shape id="_x0000_s2099" style="position:absolute;left:3686;top:2070;width:273;height:95" coordsize="273,95" o:allowincell="f" path="m216,l194,5r-18,8l160,24,146,36,132,49,122,59,110,69,96,78,79,85,58,91,32,94,,95r89,l104,86,119,75,133,63,147,49,160,37,175,26,192,16r21,-6l239,8r33,l272,8,247,1,216,e" fillcolor="#b2b3b5" stroked="f">
            <v:path arrowok="t"/>
          </v:shape>
          <v:shape id="_x0000_s2100" style="position:absolute;left:3656;top:2058;width:58;height:53" coordsize="58,53" o:allowincell="f" path="m19,l7,,,8,,28r2,8l11,47r8,5l41,52,57,43r,-1l25,42,19,40,12,31,10,26r,-11l12,10r7,l21,7r,-5l19,e" fillcolor="#b2b3b5" stroked="f">
            <v:path arrowok="t"/>
          </v:shape>
          <v:shape id="_x0000_s2101" style="position:absolute;left:3668;top:2011;width:60;height:90" coordsize="60,90" o:allowincell="f" path="m24,l,,22,7,38,21r9,18l50,61,41,81,21,89r25,l56,72,60,44,54,27,43,12,26,,24,e" fillcolor="#b2b3b5" stroked="f">
            <v:path arrowok="t"/>
          </v:shape>
          <v:shape id="_x0000_s2102" style="position:absolute;left:3916;top:2069;width:127;height:124" coordsize="127,124" o:allowincell="f" path="m63,l41,6,24,18,12,35,3,55,,77r,2l6,98r14,15l42,122r3,1l47,121r1,-6l46,113,30,107,17,94,12,75,13,50,23,34,38,21,60,12,89,9r37,l116,5,92,1,63,e" fillcolor="#b2b3b5" stroked="f">
            <v:path arrowok="t"/>
          </v:shape>
          <v:shape id="_x0000_s2103" style="position:absolute;left:4006;top:2079;width:256;height:97" coordsize="256,97" o:allowincell="f" path="m37,l,,22,3r19,8l57,21,72,33,86,47,97,57r12,11l124,77r17,9l161,92r25,4l217,97r19,-3l254,88r2,-1l192,87,168,84,147,78,130,70,115,59,100,47,87,33,75,22,62,12,46,3,37,e" fillcolor="#b2b3b5" stroked="f">
            <v:path arrowok="t"/>
          </v:shape>
          <v:shape id="_x0000_s2104" style="position:absolute;left:4198;top:2012;width:134;height:155" coordsize="134,155" o:allowincell="f" path="m96,l81,,99,9r14,16l120,46r2,24l122,70r-4,20l108,108,95,124,81,135r-16,8l46,149r-21,4l,154r63,l79,146,97,134r18,-17l125,100r6,-20l133,60,131,42,125,26,113,11,96,e" fillcolor="#b2b3b5" stroked="f">
            <v:path arrowok="t"/>
          </v:shape>
          <v:shape id="_x0000_s2105" style="position:absolute;left:4190;top:2003;width:105;height:108" coordsize="105,108" o:allowincell="f" path="m48,l27,9,12,24,3,42,,62r,1l5,86r14,15l39,107r13,l60,101r9,-9l23,92,14,75,12,48,20,32,34,19,57,11,88,8r16,l104,8,80,1,48,e" fillcolor="#b2b3b5" stroked="f">
            <v:path arrowok="t"/>
          </v:shape>
          <v:shape id="_x0000_s2106" style="position:absolute;left:4214;top:2058;width:49;height:37" coordsize="49,37" o:allowincell="f" path="m41,l29,,26,2r1,6l29,10r7,l38,15r,9l29,35,,37r45,l45,36r3,-8l48,8,41,e" fillcolor="#b2b3b5" stroked="f">
            <v:path arrowok="t"/>
          </v:shape>
          <v:shape id="_x0000_s2107" style="position:absolute;left:2984;top:2066;width:560;height:20" coordsize="560,20" o:allowincell="f" path="m,l559,e" filled="f" strokecolor="#b2b3b5" strokeweight=".20989mm">
            <v:path arrowok="t"/>
          </v:shape>
          <v:shape id="_x0000_s2108" style="position:absolute;left:4375;top:2066;width:560;height:20" coordsize="560,20" o:allowincell="f" path="m,l559,e" filled="f" strokecolor="#b2b3b5" strokeweight=".20989mm">
            <v:path arrowok="t"/>
          </v:shape>
          <w10:wrap anchorx="page" anchory="page"/>
        </v:group>
      </w:pict>
    </w:r>
    <w:r w:rsidRPr="00252C94">
      <w:rPr>
        <w:noProof/>
        <w:lang w:eastAsia="es-MX"/>
      </w:rPr>
      <w:pict>
        <v:shapetype id="_x0000_t202" coordsize="21600,21600" o:spt="202" path="m,l,21600r21600,l21600,xe">
          <v:stroke joinstyle="miter"/>
          <v:path gradientshapeok="t" o:connecttype="rect"/>
        </v:shapetype>
        <v:shape id="_x0000_s2109" type="#_x0000_t202" style="position:absolute;margin-left:190.45pt;margin-top:32.5pt;width:15.1pt;height:12pt;z-index:-251639808;mso-position-horizontal-relative:page;mso-position-vertical-relative:page" o:allowincell="f" filled="f" stroked="f">
          <v:textbox style="mso-next-textbox:#_x0000_s2109" inset="0,0,0,0">
            <w:txbxContent>
              <w:p w:rsidR="003E7577" w:rsidRDefault="003E7577">
                <w:pPr>
                  <w:widowControl w:val="0"/>
                  <w:autoSpaceDE w:val="0"/>
                  <w:autoSpaceDN w:val="0"/>
                  <w:adjustRightInd w:val="0"/>
                  <w:spacing w:after="0" w:line="228" w:lineRule="exact"/>
                  <w:ind w:left="40" w:right="-20"/>
                  <w:rPr>
                    <w:rFonts w:ascii="Century Gothic" w:hAnsi="Century Gothic" w:cs="Century Gothic"/>
                    <w:sz w:val="20"/>
                    <w:szCs w:val="20"/>
                  </w:rPr>
                </w:pPr>
                <w:r>
                  <w:rPr>
                    <w:rFonts w:ascii="Century Gothic" w:hAnsi="Century Gothic" w:cs="Century Gothic"/>
                    <w:sz w:val="20"/>
                    <w:szCs w:val="20"/>
                  </w:rPr>
                  <w:fldChar w:fldCharType="begin"/>
                </w:r>
                <w:r>
                  <w:rPr>
                    <w:rFonts w:ascii="Century Gothic" w:hAnsi="Century Gothic" w:cs="Century Gothic"/>
                    <w:sz w:val="20"/>
                    <w:szCs w:val="20"/>
                  </w:rPr>
                  <w:instrText xml:space="preserve"> PAGE </w:instrText>
                </w:r>
                <w:r>
                  <w:rPr>
                    <w:rFonts w:ascii="Century Gothic" w:hAnsi="Century Gothic" w:cs="Century Gothic"/>
                    <w:sz w:val="20"/>
                    <w:szCs w:val="20"/>
                  </w:rPr>
                  <w:fldChar w:fldCharType="end"/>
                </w:r>
              </w:p>
            </w:txbxContent>
          </v:textbox>
          <w10:wrap anchorx="page" anchory="page"/>
        </v:shape>
      </w:pict>
    </w:r>
    <w:r w:rsidRPr="00252C94">
      <w:rPr>
        <w:noProof/>
        <w:lang w:eastAsia="es-MX"/>
      </w:rPr>
      <w:pict>
        <v:shape id="_x0000_s2110" type="#_x0000_t202" style="position:absolute;margin-left:43.35pt;margin-top:62.8pt;width:309.35pt;height:32.8pt;z-index:-251638784;mso-position-horizontal-relative:page;mso-position-vertical-relative:page" o:allowincell="f" filled="f" stroked="f">
          <v:textbox style="mso-next-textbox:#_x0000_s2110" inset="0,0,0,0">
            <w:txbxContent>
              <w:p w:rsidR="003E7577" w:rsidRDefault="003E7577">
                <w:pPr>
                  <w:widowControl w:val="0"/>
                  <w:autoSpaceDE w:val="0"/>
                  <w:autoSpaceDN w:val="0"/>
                  <w:adjustRightInd w:val="0"/>
                  <w:spacing w:after="0" w:line="311" w:lineRule="exact"/>
                  <w:ind w:left="-21" w:right="-41"/>
                  <w:jc w:val="center"/>
                  <w:rPr>
                    <w:rFonts w:ascii="Century Gothic" w:hAnsi="Century Gothic" w:cs="Century Gothic"/>
                    <w:color w:val="000000"/>
                    <w:sz w:val="28"/>
                    <w:szCs w:val="28"/>
                  </w:rPr>
                </w:pPr>
                <w:proofErr w:type="gramStart"/>
                <w:r>
                  <w:rPr>
                    <w:rFonts w:ascii="Century Gothic" w:hAnsi="Century Gothic" w:cs="Century Gothic"/>
                    <w:color w:val="646567"/>
                    <w:sz w:val="28"/>
                    <w:szCs w:val="28"/>
                  </w:rPr>
                  <w:t>¿</w:t>
                </w:r>
                <w:proofErr w:type="gramEnd"/>
                <w:r>
                  <w:rPr>
                    <w:rFonts w:ascii="Century Gothic" w:hAnsi="Century Gothic" w:cs="Century Gothic"/>
                    <w:color w:val="646567"/>
                    <w:sz w:val="28"/>
                    <w:szCs w:val="28"/>
                  </w:rPr>
                  <w:t>Cómo aprovechar un doctorado concluido</w:t>
                </w:r>
              </w:p>
              <w:p w:rsidR="003E7577" w:rsidRDefault="003E7577">
                <w:pPr>
                  <w:widowControl w:val="0"/>
                  <w:autoSpaceDE w:val="0"/>
                  <w:autoSpaceDN w:val="0"/>
                  <w:adjustRightInd w:val="0"/>
                  <w:spacing w:after="0" w:line="336" w:lineRule="exact"/>
                  <w:ind w:left="660" w:right="640"/>
                  <w:jc w:val="center"/>
                  <w:rPr>
                    <w:rFonts w:ascii="Century Gothic" w:hAnsi="Century Gothic" w:cs="Century Gothic"/>
                    <w:color w:val="000000"/>
                    <w:sz w:val="28"/>
                    <w:szCs w:val="28"/>
                  </w:rPr>
                </w:pPr>
                <w:proofErr w:type="gramStart"/>
                <w:r>
                  <w:rPr>
                    <w:rFonts w:ascii="Century Gothic" w:hAnsi="Century Gothic" w:cs="Century Gothic"/>
                    <w:color w:val="646567"/>
                    <w:position w:val="-1"/>
                    <w:sz w:val="28"/>
                    <w:szCs w:val="28"/>
                  </w:rPr>
                  <w:t>para</w:t>
                </w:r>
                <w:proofErr w:type="gramEnd"/>
                <w:r>
                  <w:rPr>
                    <w:rFonts w:ascii="Century Gothic" w:hAnsi="Century Gothic" w:cs="Century Gothic"/>
                    <w:color w:val="646567"/>
                    <w:position w:val="-1"/>
                    <w:sz w:val="28"/>
                    <w:szCs w:val="28"/>
                  </w:rPr>
                  <w:t xml:space="preserve"> realizar un nuevo doctorado?</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group id="_x0000_s2061" style="position:absolute;margin-left:148.9pt;margin-top:99.55pt;width:98.15pt;height:15.8pt;z-index:-251643904;mso-position-horizontal-relative:page;mso-position-vertical-relative:page" coordorigin="2978,1991" coordsize="1963,316" o:allowincell="f">
          <v:shape id="_x0000_s2062" style="position:absolute;left:3819;top:2121;width:182;height:174" coordsize="182,174" o:allowincell="f" path="m120,l92,2,67,10,47,20,30,33,17,49,7,67,1,85,,100r,6l1,122r7,16l19,153r18,12l61,172r32,1l112,164r-35,l49,164,32,154,19,137,12,116,11,90,15,73,24,56,37,41,54,29,75,19r27,-7l133,10r49,l171,6,148,1,120,e" fillcolor="#b2b3b5" stroked="f">
            <v:path arrowok="t"/>
          </v:shape>
          <v:shape id="_x0000_s2063" style="position:absolute;left:3897;top:2197;width:64;height:88" coordsize="64,88" o:allowincell="f" path="m48,l16,,35,2,48,16r5,24l47,58,33,76,19,84,,88r35,l36,87,51,72,60,54,63,34,58,11,48,e" fillcolor="#b2b3b5" stroked="f">
            <v:path arrowok="t"/>
          </v:shape>
          <v:shape id="_x0000_s2064" style="position:absolute;left:3888;top:2187;width:57;height:53" coordsize="57,53" o:allowincell="f" path="m32,l19,,11,5,2,16,,23,,43r7,9l19,52r2,-2l21,44,19,42r-7,l10,37r,-11l12,21r7,-9l25,10r32,l53,5,32,e" fillcolor="#b2b3b5" stroked="f">
            <v:path arrowok="t"/>
          </v:shape>
          <v:shape id="_x0000_s2065" style="position:absolute;left:3953;top:2131;width:245;height:98" coordsize="245,98" o:allowincell="f" path="m48,l,,24,2,44,8r18,9l77,28,91,40r14,14l117,65r13,10l146,84r19,7l189,96r29,1l239,90r5,-3l184,87,164,82,146,74,131,63,116,50,100,35,88,23,74,12,57,3,48,e" fillcolor="#b2b3b5" stroked="f">
            <v:path arrowok="t"/>
          </v:shape>
          <v:shape id="_x0000_s2066" style="position:absolute;left:4137;top:2105;width:98;height:113" coordsize="98,113" o:allowincell="f" path="m52,l49,1,48,7r2,3l57,11,76,22r9,18l86,61,81,76,70,91,54,103r-24,7l,112r60,l72,104,85,87,93,67,97,44r,-1l90,24,77,9,55,,52,e" fillcolor="#b2b3b5" stroked="f">
            <v:path arrowok="t"/>
          </v:shape>
          <v:shape id="_x0000_s2067" style="position:absolute;left:3959;top:2187;width:110;height:110" coordsize="110,110" o:allowincell="f" path="m52,l30,,14,9,3,27,,55,5,72,16,87,33,99r24,8l87,109r20,-8l109,99r-49,l37,92,21,78,12,60,9,38,18,18,38,10r25,l59,5,52,e" fillcolor="#b2b3b5" stroked="f">
            <v:path arrowok="t"/>
          </v:shape>
          <v:shape id="_x0000_s2068" style="position:absolute;left:4001;top:2133;width:98;height:154" coordsize="98,154" o:allowincell="f" path="m26,l,,24,6,44,16,60,29,72,45r9,18l86,84r1,22l80,124,67,139,47,150r-29,3l67,153,80,142,90,124r6,-23l97,75,92,58,84,42,72,27,57,14,37,3,26,e" fillcolor="#b2b3b5" stroked="f">
            <v:path arrowok="t"/>
          </v:shape>
          <v:shape id="_x0000_s2069" style="position:absolute;left:4005;top:2197;width:26;height:43" coordsize="26,43" o:allowincell="f" path="m17,l,,5,2r8,8l15,16r,10l12,32r-7,l3,34r,6l5,42r13,l25,33r,-20l22,5,17,e" fillcolor="#b2b3b5" stroked="f">
            <v:path arrowok="t"/>
          </v:shape>
          <v:shape id="_x0000_s2070" style="position:absolute;left:3684;top:2105;width:130;height:123" coordsize="130,123" o:allowincell="f" path="m45,l25,6,9,20,1,38,,55r,4l3,75r9,15l25,103r19,11l69,120r31,2l122,117r7,-3l77,114,54,110,36,100,23,84,14,63,11,38,22,20,44,10r3,l48,7,47,1,45,e" fillcolor="#b2b3b5" stroked="f">
            <v:path arrowok="t"/>
          </v:shape>
          <v:shape id="_x0000_s2071" style="position:absolute;left:3761;top:2122;width:267;height:97" coordsize="267,97" o:allowincell="f" path="m194,l171,4r-20,6l134,19,119,30,105,43,92,56,78,69,63,80,46,89,25,95,,97r52,l63,92,78,82,93,70,106,56,117,46r12,-9l143,28r17,-8l181,15r26,-3l239,11r27,l253,6,226,1,194,e" fillcolor="#b2b3b5" stroked="f">
            <v:path arrowok="t"/>
          </v:shape>
          <v:shape id="_x0000_s2072" style="position:absolute;left:3926;top:2078;width:77;height:115" coordsize="77,115" o:allowincell="f" path="m32,l,,22,3,40,13,53,29r9,21l65,75,54,93,32,103r-2,1l28,106r,3l29,112r2,2l52,107,67,93,75,75,77,56r,-2l73,38,64,23,51,10,32,e" fillcolor="#b2b3b5" stroked="f">
            <v:path arrowok="t"/>
          </v:shape>
          <v:shape id="_x0000_s2073" style="position:absolute;left:3588;top:2001;width:187;height:175" coordsize="187,175" o:allowincell="f" path="m51,l32,7,17,20,7,39,1,61,,87r4,17l12,120r12,15l40,148r19,11l83,168r27,5l142,174r23,-4l185,164r1,-1l97,163,73,157,53,147,37,134,25,118,16,99,11,79,10,57,16,39,30,23,50,13,79,9r25,l82,2,51,e" fillcolor="#b2b3b5" stroked="f">
            <v:path arrowok="t"/>
          </v:shape>
          <v:shape id="_x0000_s2074" style="position:absolute;left:3686;top:2070;width:273;height:95" coordsize="273,95" o:allowincell="f" path="m216,l194,5r-18,8l160,24,146,36,132,49,122,59,110,69,96,78,79,85,58,91,32,94,,95r89,l104,86,119,75,133,63,147,49,160,37,175,26,192,16r21,-6l239,8r33,l272,8,247,1,216,e" fillcolor="#b2b3b5" stroked="f">
            <v:path arrowok="t"/>
          </v:shape>
          <v:shape id="_x0000_s2075" style="position:absolute;left:3656;top:2058;width:58;height:53" coordsize="58,53" o:allowincell="f" path="m19,l7,,,8,,28r2,8l11,47r8,5l41,52,57,43r,-1l25,42,19,40,12,31,10,26r,-11l12,10r7,l21,7r,-5l19,e" fillcolor="#b2b3b5" stroked="f">
            <v:path arrowok="t"/>
          </v:shape>
          <v:shape id="_x0000_s2076" style="position:absolute;left:3668;top:2011;width:60;height:90" coordsize="60,90" o:allowincell="f" path="m24,l,,22,7,38,21r9,18l50,61,41,81,21,89r25,l56,72,60,44,54,27,43,12,26,,24,e" fillcolor="#b2b3b5" stroked="f">
            <v:path arrowok="t"/>
          </v:shape>
          <v:shape id="_x0000_s2077" style="position:absolute;left:3916;top:2069;width:127;height:124" coordsize="127,124" o:allowincell="f" path="m63,l41,6,24,18,12,35,3,55,,77r,2l6,98r14,15l42,122r3,1l47,121r1,-6l46,113,30,107,17,94,12,75,13,50,23,34,38,21,60,12,89,9r37,l116,5,92,1,63,e" fillcolor="#b2b3b5" stroked="f">
            <v:path arrowok="t"/>
          </v:shape>
          <v:shape id="_x0000_s2078" style="position:absolute;left:4006;top:2079;width:256;height:97" coordsize="256,97" o:allowincell="f" path="m37,l,,22,3r19,8l57,21,72,33,86,47,97,57r12,11l124,77r17,9l161,92r25,4l217,97r19,-3l254,88r2,-1l192,87,168,84,147,78,130,70,115,59,100,47,87,33,75,22,62,12,46,3,37,e" fillcolor="#b2b3b5" stroked="f">
            <v:path arrowok="t"/>
          </v:shape>
          <v:shape id="_x0000_s2079" style="position:absolute;left:4198;top:2012;width:134;height:155" coordsize="134,155" o:allowincell="f" path="m96,l81,,99,9r14,16l120,46r2,24l122,70r-4,20l108,108,95,124,81,135r-16,8l46,149r-21,4l,154r63,l79,146,97,134r18,-17l125,100r6,-20l133,60,131,42,125,26,113,11,96,e" fillcolor="#b2b3b5" stroked="f">
            <v:path arrowok="t"/>
          </v:shape>
          <v:shape id="_x0000_s2080" style="position:absolute;left:4190;top:2003;width:105;height:108" coordsize="105,108" o:allowincell="f" path="m48,l27,9,12,24,3,42,,62r,1l5,86r14,15l39,107r13,l60,101r9,-9l23,92,14,75,12,48,20,32,34,19,57,11,88,8r16,l104,8,80,1,48,e" fillcolor="#b2b3b5" stroked="f">
            <v:path arrowok="t"/>
          </v:shape>
          <v:shape id="_x0000_s2081" style="position:absolute;left:4214;top:2058;width:49;height:37" coordsize="49,37" o:allowincell="f" path="m41,l29,,26,2r1,6l29,10r7,l38,15r,9l29,35,,37r45,l45,36r3,-8l48,8,41,e" fillcolor="#b2b3b5" stroked="f">
            <v:path arrowok="t"/>
          </v:shape>
          <v:shape id="_x0000_s2082" style="position:absolute;left:2984;top:2066;width:560;height:20" coordsize="560,20" o:allowincell="f" path="m,l559,e" filled="f" strokecolor="#b2b3b5" strokeweight=".20989mm">
            <v:path arrowok="t"/>
          </v:shape>
          <v:shape id="_x0000_s2083" style="position:absolute;left:4375;top:2066;width:560;height:20" coordsize="560,20" o:allowincell="f" path="m,l559,e" filled="f" strokecolor="#b2b3b5" strokeweight=".20989mm">
            <v:path arrowok="t"/>
          </v:shape>
          <w10:wrap anchorx="page" anchory="page"/>
        </v:group>
      </w:pict>
    </w:r>
    <w:r w:rsidRPr="00252C94">
      <w:rPr>
        <w:noProof/>
        <w:lang w:eastAsia="es-MX"/>
      </w:rPr>
      <w:pict>
        <v:shapetype id="_x0000_t202" coordsize="21600,21600" o:spt="202" path="m,l,21600r21600,l21600,xe">
          <v:stroke joinstyle="miter"/>
          <v:path gradientshapeok="t" o:connecttype="rect"/>
        </v:shapetype>
        <v:shape id="_x0000_s2084" type="#_x0000_t202" style="position:absolute;margin-left:190.45pt;margin-top:32.5pt;width:15.1pt;height:12pt;z-index:-251642880;mso-position-horizontal-relative:page;mso-position-vertical-relative:page" o:allowincell="f" filled="f" stroked="f">
          <v:textbox style="mso-next-textbox:#_x0000_s2084" inset="0,0,0,0">
            <w:txbxContent>
              <w:p w:rsidR="003E7577" w:rsidRDefault="003E7577">
                <w:pPr>
                  <w:widowControl w:val="0"/>
                  <w:autoSpaceDE w:val="0"/>
                  <w:autoSpaceDN w:val="0"/>
                  <w:adjustRightInd w:val="0"/>
                  <w:spacing w:after="0" w:line="228" w:lineRule="exact"/>
                  <w:ind w:left="40" w:right="-20"/>
                  <w:rPr>
                    <w:rFonts w:ascii="Century Gothic" w:hAnsi="Century Gothic" w:cs="Century Gothic"/>
                    <w:sz w:val="20"/>
                    <w:szCs w:val="20"/>
                  </w:rPr>
                </w:pPr>
                <w:r>
                  <w:rPr>
                    <w:rFonts w:ascii="Century Gothic" w:hAnsi="Century Gothic" w:cs="Century Gothic"/>
                    <w:sz w:val="20"/>
                    <w:szCs w:val="20"/>
                  </w:rPr>
                  <w:fldChar w:fldCharType="begin"/>
                </w:r>
                <w:r>
                  <w:rPr>
                    <w:rFonts w:ascii="Century Gothic" w:hAnsi="Century Gothic" w:cs="Century Gothic"/>
                    <w:sz w:val="20"/>
                    <w:szCs w:val="20"/>
                  </w:rPr>
                  <w:instrText xml:space="preserve"> PAGE </w:instrText>
                </w:r>
                <w:r>
                  <w:rPr>
                    <w:rFonts w:ascii="Century Gothic" w:hAnsi="Century Gothic" w:cs="Century Gothic"/>
                    <w:sz w:val="20"/>
                    <w:szCs w:val="20"/>
                  </w:rPr>
                  <w:fldChar w:fldCharType="separate"/>
                </w:r>
                <w:r w:rsidR="007B1564">
                  <w:rPr>
                    <w:rFonts w:ascii="Century Gothic" w:hAnsi="Century Gothic" w:cs="Century Gothic"/>
                    <w:noProof/>
                    <w:sz w:val="20"/>
                    <w:szCs w:val="20"/>
                  </w:rPr>
                  <w:t>61</w:t>
                </w:r>
                <w:r>
                  <w:rPr>
                    <w:rFonts w:ascii="Century Gothic" w:hAnsi="Century Gothic" w:cs="Century Gothic"/>
                    <w:sz w:val="20"/>
                    <w:szCs w:val="20"/>
                  </w:rPr>
                  <w:fldChar w:fldCharType="end"/>
                </w:r>
              </w:p>
            </w:txbxContent>
          </v:textbox>
          <w10:wrap anchorx="page" anchory="page"/>
        </v:shape>
      </w:pict>
    </w:r>
    <w:r w:rsidRPr="00252C94">
      <w:rPr>
        <w:noProof/>
        <w:lang w:eastAsia="es-MX"/>
      </w:rPr>
      <w:pict>
        <v:shape id="_x0000_s2085" type="#_x0000_t202" style="position:absolute;margin-left:43.35pt;margin-top:62.8pt;width:309.35pt;height:32.8pt;z-index:-251641856;mso-position-horizontal-relative:page;mso-position-vertical-relative:page" o:allowincell="f" filled="f" stroked="f">
          <v:textbox style="mso-next-textbox:#_x0000_s2085" inset="0,0,0,0">
            <w:txbxContent>
              <w:p w:rsidR="003E7577" w:rsidRDefault="003E7577">
                <w:pPr>
                  <w:widowControl w:val="0"/>
                  <w:autoSpaceDE w:val="0"/>
                  <w:autoSpaceDN w:val="0"/>
                  <w:adjustRightInd w:val="0"/>
                  <w:spacing w:after="0" w:line="311" w:lineRule="exact"/>
                  <w:ind w:left="-21" w:right="-41"/>
                  <w:jc w:val="center"/>
                  <w:rPr>
                    <w:rFonts w:ascii="Century Gothic" w:hAnsi="Century Gothic" w:cs="Century Gothic"/>
                    <w:color w:val="000000"/>
                    <w:sz w:val="28"/>
                    <w:szCs w:val="28"/>
                  </w:rPr>
                </w:pPr>
                <w:proofErr w:type="gramStart"/>
                <w:r>
                  <w:rPr>
                    <w:rFonts w:ascii="Century Gothic" w:hAnsi="Century Gothic" w:cs="Century Gothic"/>
                    <w:color w:val="646567"/>
                    <w:sz w:val="28"/>
                    <w:szCs w:val="28"/>
                  </w:rPr>
                  <w:t>¿</w:t>
                </w:r>
                <w:proofErr w:type="gramEnd"/>
                <w:r>
                  <w:rPr>
                    <w:rFonts w:ascii="Century Gothic" w:hAnsi="Century Gothic" w:cs="Century Gothic"/>
                    <w:color w:val="646567"/>
                    <w:sz w:val="28"/>
                    <w:szCs w:val="28"/>
                  </w:rPr>
                  <w:t>Cómo aprovechar un doctorado concluido</w:t>
                </w:r>
              </w:p>
              <w:p w:rsidR="003E7577" w:rsidRDefault="003E7577">
                <w:pPr>
                  <w:widowControl w:val="0"/>
                  <w:autoSpaceDE w:val="0"/>
                  <w:autoSpaceDN w:val="0"/>
                  <w:adjustRightInd w:val="0"/>
                  <w:spacing w:after="0" w:line="336" w:lineRule="exact"/>
                  <w:ind w:left="660" w:right="640"/>
                  <w:jc w:val="center"/>
                  <w:rPr>
                    <w:rFonts w:ascii="Century Gothic" w:hAnsi="Century Gothic" w:cs="Century Gothic"/>
                    <w:color w:val="000000"/>
                    <w:sz w:val="28"/>
                    <w:szCs w:val="28"/>
                  </w:rPr>
                </w:pPr>
                <w:proofErr w:type="gramStart"/>
                <w:r>
                  <w:rPr>
                    <w:rFonts w:ascii="Century Gothic" w:hAnsi="Century Gothic" w:cs="Century Gothic"/>
                    <w:color w:val="646567"/>
                    <w:position w:val="-1"/>
                    <w:sz w:val="28"/>
                    <w:szCs w:val="28"/>
                  </w:rPr>
                  <w:t>para</w:t>
                </w:r>
                <w:proofErr w:type="gramEnd"/>
                <w:r>
                  <w:rPr>
                    <w:rFonts w:ascii="Century Gothic" w:hAnsi="Century Gothic" w:cs="Century Gothic"/>
                    <w:color w:val="646567"/>
                    <w:position w:val="-1"/>
                    <w:sz w:val="28"/>
                    <w:szCs w:val="28"/>
                  </w:rPr>
                  <w:t xml:space="preserve"> realizar un nuevo doctorado?</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77" w:rsidRDefault="003E7577">
    <w:pPr>
      <w:widowControl w:val="0"/>
      <w:autoSpaceDE w:val="0"/>
      <w:autoSpaceDN w:val="0"/>
      <w:adjustRightInd w:val="0"/>
      <w:spacing w:after="0" w:line="200" w:lineRule="exact"/>
      <w:rPr>
        <w:rFonts w:ascii="Times New Roman" w:hAnsi="Times New Roman"/>
        <w:sz w:val="20"/>
        <w:szCs w:val="20"/>
      </w:rPr>
    </w:pPr>
    <w:r w:rsidRPr="00252C94">
      <w:rPr>
        <w:noProof/>
        <w:lang w:eastAsia="es-MX"/>
      </w:rPr>
      <w:pict>
        <v:shapetype id="_x0000_t202" coordsize="21600,21600" o:spt="202" path="m,l,21600r21600,l21600,xe">
          <v:stroke joinstyle="miter"/>
          <v:path gradientshapeok="t" o:connecttype="rect"/>
        </v:shapetype>
        <v:shape id="_x0000_s2134" type="#_x0000_t202" style="position:absolute;margin-left:190.45pt;margin-top:32.5pt;width:15.1pt;height:12pt;z-index:-251635712;mso-position-horizontal-relative:page;mso-position-vertical-relative:page" o:allowincell="f" filled="f" stroked="f">
          <v:textbox style="mso-next-textbox:#_x0000_s2134" inset="0,0,0,0">
            <w:txbxContent>
              <w:p w:rsidR="003E7577" w:rsidRDefault="003E7577">
                <w:pPr>
                  <w:widowControl w:val="0"/>
                  <w:autoSpaceDE w:val="0"/>
                  <w:autoSpaceDN w:val="0"/>
                  <w:adjustRightInd w:val="0"/>
                  <w:spacing w:after="0" w:line="228" w:lineRule="exact"/>
                  <w:ind w:left="40" w:right="-20"/>
                  <w:rPr>
                    <w:rFonts w:ascii="Century Gothic" w:hAnsi="Century Gothic" w:cs="Century Gothic"/>
                    <w:sz w:val="20"/>
                    <w:szCs w:val="20"/>
                  </w:rPr>
                </w:pPr>
                <w:r>
                  <w:rPr>
                    <w:rFonts w:ascii="Century Gothic" w:hAnsi="Century Gothic" w:cs="Century Gothic"/>
                    <w:sz w:val="20"/>
                    <w:szCs w:val="20"/>
                  </w:rPr>
                  <w:fldChar w:fldCharType="begin"/>
                </w:r>
                <w:r>
                  <w:rPr>
                    <w:rFonts w:ascii="Century Gothic" w:hAnsi="Century Gothic" w:cs="Century Gothic"/>
                    <w:sz w:val="20"/>
                    <w:szCs w:val="20"/>
                  </w:rPr>
                  <w:instrText xml:space="preserve"> PAGE </w:instrText>
                </w:r>
                <w:r>
                  <w:rPr>
                    <w:rFonts w:ascii="Century Gothic" w:hAnsi="Century Gothic" w:cs="Century Gothic"/>
                    <w:sz w:val="20"/>
                    <w:szCs w:val="20"/>
                  </w:rPr>
                  <w:fldChar w:fldCharType="separate"/>
                </w:r>
                <w:r w:rsidR="007B1564">
                  <w:rPr>
                    <w:rFonts w:ascii="Century Gothic" w:hAnsi="Century Gothic" w:cs="Century Gothic"/>
                    <w:noProof/>
                    <w:sz w:val="20"/>
                    <w:szCs w:val="20"/>
                  </w:rPr>
                  <w:t>62</w:t>
                </w:r>
                <w:r>
                  <w:rPr>
                    <w:rFonts w:ascii="Century Gothic" w:hAnsi="Century Gothic" w:cs="Century Gothic"/>
                    <w:sz w:val="20"/>
                    <w:szCs w:val="20"/>
                  </w:rPr>
                  <w:fldChar w:fldCharType="end"/>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146"/>
    <o:shapelayout v:ext="edit">
      <o:idmap v:ext="edit" data="2"/>
    </o:shapelayout>
  </w:hdrShapeDefaults>
  <w:footnotePr>
    <w:footnote w:id="0"/>
    <w:footnote w:id="1"/>
  </w:footnotePr>
  <w:endnotePr>
    <w:endnote w:id="0"/>
    <w:endnote w:id="1"/>
  </w:endnotePr>
  <w:compat/>
  <w:rsids>
    <w:rsidRoot w:val="008F1DB4"/>
    <w:rsid w:val="00013611"/>
    <w:rsid w:val="000C6A4A"/>
    <w:rsid w:val="000D3984"/>
    <w:rsid w:val="000E1508"/>
    <w:rsid w:val="00193C59"/>
    <w:rsid w:val="00236B62"/>
    <w:rsid w:val="00252C94"/>
    <w:rsid w:val="002D6A28"/>
    <w:rsid w:val="00364D09"/>
    <w:rsid w:val="003D2389"/>
    <w:rsid w:val="003E7577"/>
    <w:rsid w:val="004263B9"/>
    <w:rsid w:val="004D1205"/>
    <w:rsid w:val="004E5CE1"/>
    <w:rsid w:val="004E7596"/>
    <w:rsid w:val="00593616"/>
    <w:rsid w:val="0063588C"/>
    <w:rsid w:val="0064408A"/>
    <w:rsid w:val="00690CF8"/>
    <w:rsid w:val="00693936"/>
    <w:rsid w:val="00742A42"/>
    <w:rsid w:val="00756B34"/>
    <w:rsid w:val="00781A47"/>
    <w:rsid w:val="007B1564"/>
    <w:rsid w:val="0081692B"/>
    <w:rsid w:val="00881E97"/>
    <w:rsid w:val="008F1DB4"/>
    <w:rsid w:val="008F2B84"/>
    <w:rsid w:val="009E7EB1"/>
    <w:rsid w:val="00A41C59"/>
    <w:rsid w:val="00A7485A"/>
    <w:rsid w:val="00AA38B2"/>
    <w:rsid w:val="00AA5017"/>
    <w:rsid w:val="00AC6D16"/>
    <w:rsid w:val="00B30CA4"/>
    <w:rsid w:val="00BA1D5C"/>
    <w:rsid w:val="00BE28D1"/>
    <w:rsid w:val="00CE63BB"/>
    <w:rsid w:val="00E11581"/>
    <w:rsid w:val="00ED3209"/>
    <w:rsid w:val="00F952C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5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952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952C7"/>
  </w:style>
  <w:style w:type="paragraph" w:styleId="Piedepgina">
    <w:name w:val="footer"/>
    <w:basedOn w:val="Normal"/>
    <w:link w:val="PiedepginaCar"/>
    <w:uiPriority w:val="99"/>
    <w:semiHidden/>
    <w:unhideWhenUsed/>
    <w:rsid w:val="00F952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952C7"/>
  </w:style>
  <w:style w:type="character" w:styleId="Hipervnculo">
    <w:name w:val="Hyperlink"/>
    <w:basedOn w:val="Fuentedeprrafopredeter"/>
    <w:uiPriority w:val="99"/>
    <w:unhideWhenUsed/>
    <w:rsid w:val="008F1DB4"/>
    <w:rPr>
      <w:rFonts w:cs="Times New Roman"/>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42" Type="http://schemas.openxmlformats.org/officeDocument/2006/relationships/hyperlink" Target="http://www.especialidadpensamientocomplejo.org" TargetMode="External"/><Relationship Id="rId47" Type="http://schemas.openxmlformats.org/officeDocument/2006/relationships/hyperlink" Target="http://www.maestriaemprendimientoorganizacional.org/" TargetMode="External"/><Relationship Id="rId63" Type="http://schemas.openxmlformats.org/officeDocument/2006/relationships/hyperlink" Target="http://www.multiversidadreal.edu.mx/posgrados-a-distancia-internacionales.html" TargetMode="External"/><Relationship Id="rId68" Type="http://schemas.openxmlformats.org/officeDocument/2006/relationships/hyperlink" Target="http://www.especialidadpensamientocomplejo.org" TargetMode="External"/><Relationship Id="rId84" Type="http://schemas.openxmlformats.org/officeDocument/2006/relationships/hyperlink" Target="http://www.doctoradopensamientocomplejo.org" TargetMode="External"/><Relationship Id="rId89" Type="http://schemas.openxmlformats.org/officeDocument/2006/relationships/header" Target="header7.xml"/><Relationship Id="rId7" Type="http://schemas.openxmlformats.org/officeDocument/2006/relationships/hyperlink" Target="http://www.multiversidadreal.edu.mx/posgrados-a-distancia-internacionales.html" TargetMode="External"/><Relationship Id="rId71" Type="http://schemas.openxmlformats.org/officeDocument/2006/relationships/hyperlink" Target="http://guiaparatesisdelicenciatura.org/" TargetMode="External"/><Relationship Id="rId92" Type="http://schemas.openxmlformats.org/officeDocument/2006/relationships/hyperlink" Target="http://www.multiversidadreal.edu.mx/" TargetMode="External"/><Relationship Id="rId2" Type="http://schemas.openxmlformats.org/officeDocument/2006/relationships/settings" Target="settings.xml"/><Relationship Id="rId16" Type="http://schemas.openxmlformats.org/officeDocument/2006/relationships/footer" Target="footer2.xml"/><Relationship Id="rId29" Type="http://schemas.openxmlformats.org/officeDocument/2006/relationships/hyperlink" Target="http://www.multiversidadreal.edu.mx/posgrados-en-linea.html" TargetMode="External"/><Relationship Id="rId11" Type="http://schemas.openxmlformats.org/officeDocument/2006/relationships/hyperlink" Target="http://www.multiversidadreal.edu.mx/posgrados-en-linea.html" TargetMode="External"/><Relationship Id="rId24" Type="http://schemas.openxmlformats.org/officeDocument/2006/relationships/hyperlink" Target="http://www.multiversidadreal.edu.mx/posgrados-en-linea.html" TargetMode="External"/><Relationship Id="rId32" Type="http://schemas.openxmlformats.org/officeDocument/2006/relationships/hyperlink" Target="http://www.cursotallerobraedgarmorin.org" TargetMode="External"/><Relationship Id="rId37" Type="http://schemas.openxmlformats.org/officeDocument/2006/relationships/hyperlink" Target="http://www.diplomadoreformassiglo21.org/" TargetMode="External"/><Relationship Id="rId40" Type="http://schemas.openxmlformats.org/officeDocument/2006/relationships/hyperlink" Target="http://www.diplomadopensamientocomplejo.org/" TargetMode="External"/><Relationship Id="rId45" Type="http://schemas.openxmlformats.org/officeDocument/2006/relationships/hyperlink" Target="http://www.doctoradobioeticaglobal.org/" TargetMode="External"/><Relationship Id="rId53" Type="http://schemas.openxmlformats.org/officeDocument/2006/relationships/hyperlink" Target="http://www.doctoradoeducacioncritica.org/" TargetMode="External"/><Relationship Id="rId58" Type="http://schemas.openxmlformats.org/officeDocument/2006/relationships/hyperlink" Target="http://www.pedagogiacomplejaedgarmorin.org/" TargetMode="External"/><Relationship Id="rId66" Type="http://schemas.openxmlformats.org/officeDocument/2006/relationships/hyperlink" Target="http://www.multiversidadreal.edu.mx/posgrados-a-distancia-internacionales.html" TargetMode="External"/><Relationship Id="rId74" Type="http://schemas.openxmlformats.org/officeDocument/2006/relationships/hyperlink" Target="http://www.multiversidadreal.edu.mx/posgrados-a-distancia-internacionales.html" TargetMode="External"/><Relationship Id="rId79" Type="http://schemas.openxmlformats.org/officeDocument/2006/relationships/hyperlink" Target="http://www.guiaparatesisdelicenciatura.org" TargetMode="External"/><Relationship Id="rId87" Type="http://schemas.openxmlformats.org/officeDocument/2006/relationships/hyperlink" Target="http://www.doctoradopensamientocomplejo.org" TargetMode="External"/><Relationship Id="rId102" Type="http://schemas.openxmlformats.org/officeDocument/2006/relationships/header" Target="header11.xml"/><Relationship Id="rId5" Type="http://schemas.openxmlformats.org/officeDocument/2006/relationships/endnotes" Target="endnotes.xml"/><Relationship Id="rId61" Type="http://schemas.openxmlformats.org/officeDocument/2006/relationships/hyperlink" Target="http://www.doctoradopensamientocomplejo.org" TargetMode="External"/><Relationship Id="rId82" Type="http://schemas.openxmlformats.org/officeDocument/2006/relationships/hyperlink" Target="http://www.guiaparatesisdelicenciatura.org" TargetMode="External"/><Relationship Id="rId90" Type="http://schemas.openxmlformats.org/officeDocument/2006/relationships/header" Target="header8.xml"/><Relationship Id="rId95" Type="http://schemas.openxmlformats.org/officeDocument/2006/relationships/hyperlink" Target="http://www.multiversidadreal.edu.mx/tres-posgrados-escalatorios.html"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yperlink" Target="http://www.transformacioneducativa.org/" TargetMode="External"/><Relationship Id="rId27" Type="http://schemas.openxmlformats.org/officeDocument/2006/relationships/footer" Target="footer5.xml"/><Relationship Id="rId30" Type="http://schemas.openxmlformats.org/officeDocument/2006/relationships/hyperlink" Target="http://www.cursotallerobraedgarmorin.org" TargetMode="External"/><Relationship Id="rId35" Type="http://schemas.openxmlformats.org/officeDocument/2006/relationships/hyperlink" Target="http://www.modeloscurriculares.org" TargetMode="External"/><Relationship Id="rId43" Type="http://schemas.openxmlformats.org/officeDocument/2006/relationships/hyperlink" Target="http://www.especialidadpensamientocomplejo.org" TargetMode="External"/><Relationship Id="rId48" Type="http://schemas.openxmlformats.org/officeDocument/2006/relationships/hyperlink" Target="http://www.maestriaadistanciasobrearte.org" TargetMode="External"/><Relationship Id="rId56" Type="http://schemas.openxmlformats.org/officeDocument/2006/relationships/hyperlink" Target="http://www.multiversidadreal.edu.mx/posgrados-en-linea.html" TargetMode="External"/><Relationship Id="rId64" Type="http://schemas.openxmlformats.org/officeDocument/2006/relationships/hyperlink" Target="http://www.multiversidadreal.edu.mx/posgrados-en-linea.html" TargetMode="External"/><Relationship Id="rId69" Type="http://schemas.openxmlformats.org/officeDocument/2006/relationships/hyperlink" Target="http://www.multiversidadreal.edu.mx/posgrados-a-distancia-internacionales.html" TargetMode="External"/><Relationship Id="rId77" Type="http://schemas.openxmlformats.org/officeDocument/2006/relationships/hyperlink" Target="http://www.guiaparatesisdelicenciatura.org" TargetMode="External"/><Relationship Id="rId100" Type="http://schemas.openxmlformats.org/officeDocument/2006/relationships/image" Target="media/image3.png"/><Relationship Id="rId105" Type="http://schemas.openxmlformats.org/officeDocument/2006/relationships/fontTable" Target="fontTable.xml"/><Relationship Id="rId8" Type="http://schemas.openxmlformats.org/officeDocument/2006/relationships/hyperlink" Target="http://maestriapensamientocomplejo.org/" TargetMode="External"/><Relationship Id="rId51" Type="http://schemas.openxmlformats.org/officeDocument/2006/relationships/hyperlink" Target="http://www.multiversidadreal.edu.mx/maestria-innovacion-educativa" TargetMode="External"/><Relationship Id="rId72" Type="http://schemas.openxmlformats.org/officeDocument/2006/relationships/hyperlink" Target="http://www.multiversidadreal.edu.mx/maestria-innovacion-educativa/" TargetMode="External"/><Relationship Id="rId80" Type="http://schemas.openxmlformats.org/officeDocument/2006/relationships/hyperlink" Target="http://www.tesisdemaestriaydoctorado.org" TargetMode="External"/><Relationship Id="rId85" Type="http://schemas.openxmlformats.org/officeDocument/2006/relationships/hyperlink" Target="http://www.maestriapensamientocomplejo.org" TargetMode="External"/><Relationship Id="rId93" Type="http://schemas.openxmlformats.org/officeDocument/2006/relationships/hyperlink" Target="http://www.multiversidadreal.edu.mx/programa-dos-posgrados-en-uno.html" TargetMode="External"/><Relationship Id="rId98" Type="http://schemas.openxmlformats.org/officeDocument/2006/relationships/hyperlink" Target="http://www.multiversidadreal.edu.mx/posgrados-a-distancia-internacionales.html" TargetMode="External"/><Relationship Id="rId3" Type="http://schemas.openxmlformats.org/officeDocument/2006/relationships/webSettings" Target="webSettings.xml"/><Relationship Id="rId12" Type="http://schemas.openxmlformats.org/officeDocument/2006/relationships/hyperlink" Target="http://www.MultiversidadReal.edu.mx/" TargetMode="Externa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hyperlink" Target="http://guiaparatesisdelicenciatura.org/" TargetMode="External"/><Relationship Id="rId38" Type="http://schemas.openxmlformats.org/officeDocument/2006/relationships/hyperlink" Target="http://www.diplomadoreformassiglo21.org" TargetMode="External"/><Relationship Id="rId46" Type="http://schemas.openxmlformats.org/officeDocument/2006/relationships/hyperlink" Target="http://www.multiversidadreal.edu.mx/maestria-innovacion-educativa/" TargetMode="External"/><Relationship Id="rId59" Type="http://schemas.openxmlformats.org/officeDocument/2006/relationships/hyperlink" Target="http://www.multiversidadreal.edu.mx/maestria-innovacion-educativa/" TargetMode="External"/><Relationship Id="rId67" Type="http://schemas.openxmlformats.org/officeDocument/2006/relationships/hyperlink" Target="http://www.guiaparatesisdelicenciatura.org/" TargetMode="External"/><Relationship Id="rId103" Type="http://schemas.openxmlformats.org/officeDocument/2006/relationships/footer" Target="footer7.xml"/><Relationship Id="rId20" Type="http://schemas.openxmlformats.org/officeDocument/2006/relationships/footer" Target="footer3.xml"/><Relationship Id="rId41" Type="http://schemas.openxmlformats.org/officeDocument/2006/relationships/hyperlink" Target="http://www.tesisdemaestriaydoctorado.org" TargetMode="External"/><Relationship Id="rId54" Type="http://schemas.openxmlformats.org/officeDocument/2006/relationships/hyperlink" Target="http://www.doctoradopensamientocomplejo.org" TargetMode="External"/><Relationship Id="rId62" Type="http://schemas.openxmlformats.org/officeDocument/2006/relationships/hyperlink" Target="http://www.multiversidadreal.edu.mx/posgrados-en-linea.html" TargetMode="External"/><Relationship Id="rId70" Type="http://schemas.openxmlformats.org/officeDocument/2006/relationships/hyperlink" Target="http://www.doctoradobioeticaglobal.org/" TargetMode="External"/><Relationship Id="rId75" Type="http://schemas.openxmlformats.org/officeDocument/2006/relationships/hyperlink" Target="http://www.multiversidadreal.edu.mx" TargetMode="External"/><Relationship Id="rId83" Type="http://schemas.openxmlformats.org/officeDocument/2006/relationships/hyperlink" Target="http://www.guiaparatesisdelicenciatura.org" TargetMode="External"/><Relationship Id="rId88" Type="http://schemas.openxmlformats.org/officeDocument/2006/relationships/hyperlink" Target="http://www.doctoradobioeticaglobal.org/" TargetMode="External"/><Relationship Id="rId91" Type="http://schemas.openxmlformats.org/officeDocument/2006/relationships/hyperlink" Target="http://www.multiversidadreal.edu.mx/programa-dos-posgrados-en-uno.html" TargetMode="External"/><Relationship Id="rId96" Type="http://schemas.openxmlformats.org/officeDocument/2006/relationships/hyperlink" Target="http://www.multiversidadreal.edu.mx"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1.xml"/><Relationship Id="rId23" Type="http://schemas.openxmlformats.org/officeDocument/2006/relationships/hyperlink" Target="http://www.multiversidadreal.edu.mx/posgrados-a-distancia-internacionales.html" TargetMode="External"/><Relationship Id="rId28" Type="http://schemas.openxmlformats.org/officeDocument/2006/relationships/footer" Target="footer6.xml"/><Relationship Id="rId36" Type="http://schemas.openxmlformats.org/officeDocument/2006/relationships/hyperlink" Target="http://www.especialidadpensamientocomplejo.org" TargetMode="External"/><Relationship Id="rId49" Type="http://schemas.openxmlformats.org/officeDocument/2006/relationships/hyperlink" Target="http://www.maestriaadistanciasobrearte.org" TargetMode="External"/><Relationship Id="rId57" Type="http://schemas.openxmlformats.org/officeDocument/2006/relationships/hyperlink" Target="http://www.modeloscurriculares.org/" TargetMode="External"/><Relationship Id="rId106" Type="http://schemas.openxmlformats.org/officeDocument/2006/relationships/theme" Target="theme/theme1.xml"/><Relationship Id="rId10" Type="http://schemas.openxmlformats.org/officeDocument/2006/relationships/hyperlink" Target="http://www.multiversidadreal.edu.mx/posgrados-a-distancia-internacionales.html" TargetMode="External"/><Relationship Id="rId31" Type="http://schemas.openxmlformats.org/officeDocument/2006/relationships/hyperlink" Target="http://www.cursotallerobraedgarmorin.org" TargetMode="External"/><Relationship Id="rId44" Type="http://schemas.openxmlformats.org/officeDocument/2006/relationships/hyperlink" Target="http://www.maestriaemprendimientoorganizacional.org/" TargetMode="External"/><Relationship Id="rId52" Type="http://schemas.openxmlformats.org/officeDocument/2006/relationships/hyperlink" Target="http://www.multiversidadreal.edu.mx/maestria-innovacion-educativa/" TargetMode="External"/><Relationship Id="rId60" Type="http://schemas.openxmlformats.org/officeDocument/2006/relationships/hyperlink" Target="http://www.maestriaadistanciasobrearte.org/" TargetMode="External"/><Relationship Id="rId65" Type="http://schemas.openxmlformats.org/officeDocument/2006/relationships/hyperlink" Target="http://www.multiversidadreal.edu.mx/posgrados-a-distancia-internacionales.html" TargetMode="External"/><Relationship Id="rId73" Type="http://schemas.openxmlformats.org/officeDocument/2006/relationships/hyperlink" Target="http://www.multiversidadreal.edu.mx" TargetMode="External"/><Relationship Id="rId78" Type="http://schemas.openxmlformats.org/officeDocument/2006/relationships/hyperlink" Target="http://www.tesisdemaestriaydoctorado.org" TargetMode="External"/><Relationship Id="rId81" Type="http://schemas.openxmlformats.org/officeDocument/2006/relationships/hyperlink" Target="http://www.guiaparatesisdelicenciatura.org" TargetMode="External"/><Relationship Id="rId86" Type="http://schemas.openxmlformats.org/officeDocument/2006/relationships/hyperlink" Target="http://guiaparatesisdelicenciatura.org/" TargetMode="External"/><Relationship Id="rId94" Type="http://schemas.openxmlformats.org/officeDocument/2006/relationships/header" Target="header9.xml"/><Relationship Id="rId99" Type="http://schemas.openxmlformats.org/officeDocument/2006/relationships/hyperlink" Target="http://www.multiversidadreal.edu.mx/programa-dos-posgrados-en-uno.html" TargetMode="External"/><Relationship Id="rId101" Type="http://schemas.openxmlformats.org/officeDocument/2006/relationships/header" Target="header10.xml"/><Relationship Id="rId4" Type="http://schemas.openxmlformats.org/officeDocument/2006/relationships/footnotes" Target="footnotes.xml"/><Relationship Id="rId9" Type="http://schemas.openxmlformats.org/officeDocument/2006/relationships/hyperlink" Target="http://www.doctoradopensamientocomplejo.org/" TargetMode="Externa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www.modeloscurriculares.org" TargetMode="External"/><Relationship Id="rId34" Type="http://schemas.openxmlformats.org/officeDocument/2006/relationships/hyperlink" Target="http://guiaparatesisdelicenciatura.org/" TargetMode="External"/><Relationship Id="rId50" Type="http://schemas.openxmlformats.org/officeDocument/2006/relationships/hyperlink" Target="http://www.maestriaemprendimientoorganizacional.org/" TargetMode="External"/><Relationship Id="rId55" Type="http://schemas.openxmlformats.org/officeDocument/2006/relationships/hyperlink" Target="http://www.multiversidadreal.edu.mx/posgrados-a-distancia-internacionales.html" TargetMode="External"/><Relationship Id="rId76" Type="http://schemas.openxmlformats.org/officeDocument/2006/relationships/hyperlink" Target="http://www.maestriaemprendimientoorganizacional.org/" TargetMode="External"/><Relationship Id="rId97" Type="http://schemas.openxmlformats.org/officeDocument/2006/relationships/hyperlink" Target="http://www.edgarmorin.org/" TargetMode="External"/><Relationship Id="rId104"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hyperlink" Target="http://www.MultiversidadReal.edu.m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ultiversidadReal.edu.m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MultiversidadReal.edu.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95</Pages>
  <Words>25337</Words>
  <Characters>139356</Characters>
  <Application>Microsoft Office Word</Application>
  <DocSecurity>0</DocSecurity>
  <Lines>1161</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cp:lastPrinted>2013-09-24T20:16:00Z</cp:lastPrinted>
  <dcterms:created xsi:type="dcterms:W3CDTF">2013-09-24T19:25:00Z</dcterms:created>
  <dcterms:modified xsi:type="dcterms:W3CDTF">2013-11-08T17:25:00Z</dcterms:modified>
</cp:coreProperties>
</file>